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C46B6" w:rsidRDefault="003268AD" w:rsidP="003E7C1B">
      <w:pPr>
        <w:pStyle w:val="a3"/>
        <w:ind w:left="0" w:firstLine="0"/>
        <w:jc w:val="center"/>
        <w:rPr>
          <w:sz w:val="20"/>
        </w:rPr>
      </w:pPr>
      <w:r>
        <w:rPr>
          <w:noProof/>
          <w:sz w:val="20"/>
          <w:lang w:eastAsia="ru-RU"/>
        </w:rPr>
        <w:drawing>
          <wp:inline distT="0" distB="0" distL="0" distR="0">
            <wp:extent cx="739700" cy="912399"/>
            <wp:effectExtent l="0" t="0" r="0" b="0"/>
            <wp:docPr id="1" name="Image 1" descr="герб новый.jp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descr="герб новый.jpg"/>
                    <pic:cNvPicPr/>
                  </pic:nvPicPr>
                  <pic:blipFill>
                    <a:blip r:embed="rId6" cstate="print"/>
                    <a:stretch>
                      <a:fillRect/>
                    </a:stretch>
                  </pic:blipFill>
                  <pic:spPr>
                    <a:xfrm>
                      <a:off x="0" y="0"/>
                      <a:ext cx="739700" cy="912399"/>
                    </a:xfrm>
                    <a:prstGeom prst="rect">
                      <a:avLst/>
                    </a:prstGeom>
                  </pic:spPr>
                </pic:pic>
              </a:graphicData>
            </a:graphic>
          </wp:inline>
        </w:drawing>
      </w:r>
    </w:p>
    <w:p w:rsidR="000C46B6" w:rsidRDefault="000C46B6" w:rsidP="003E7C1B">
      <w:pPr>
        <w:pStyle w:val="a3"/>
        <w:ind w:left="0" w:firstLine="0"/>
        <w:jc w:val="center"/>
      </w:pPr>
    </w:p>
    <w:p w:rsidR="000C46B6" w:rsidRPr="00954290" w:rsidRDefault="003268AD" w:rsidP="003E7C1B">
      <w:pPr>
        <w:tabs>
          <w:tab w:val="left" w:pos="2892"/>
          <w:tab w:val="left" w:pos="5421"/>
        </w:tabs>
        <w:jc w:val="center"/>
        <w:rPr>
          <w:b/>
          <w:sz w:val="24"/>
        </w:rPr>
      </w:pPr>
      <w:r>
        <w:rPr>
          <w:b/>
          <w:spacing w:val="16"/>
          <w:sz w:val="24"/>
        </w:rPr>
        <w:t>АДМИНИСТРАЦИЯ</w:t>
      </w:r>
      <w:r w:rsidR="003E7C1B" w:rsidRPr="003E7C1B">
        <w:rPr>
          <w:b/>
          <w:spacing w:val="16"/>
          <w:sz w:val="24"/>
        </w:rPr>
        <w:t xml:space="preserve"> </w:t>
      </w:r>
      <w:r>
        <w:rPr>
          <w:b/>
          <w:spacing w:val="12"/>
          <w:sz w:val="24"/>
        </w:rPr>
        <w:t>ВОЛ</w:t>
      </w:r>
      <w:r>
        <w:rPr>
          <w:b/>
          <w:spacing w:val="17"/>
          <w:sz w:val="24"/>
        </w:rPr>
        <w:t>ОДАРСКОГО</w:t>
      </w:r>
      <w:r w:rsidR="003E7C1B" w:rsidRPr="003E7C1B">
        <w:rPr>
          <w:b/>
          <w:spacing w:val="17"/>
          <w:sz w:val="24"/>
        </w:rPr>
        <w:t xml:space="preserve"> </w:t>
      </w:r>
      <w:r>
        <w:rPr>
          <w:b/>
          <w:spacing w:val="18"/>
          <w:sz w:val="24"/>
        </w:rPr>
        <w:t>МУНИЦИПАЛЬНОГО</w:t>
      </w:r>
      <w:r w:rsidR="003E7C1B" w:rsidRPr="003E7C1B">
        <w:rPr>
          <w:b/>
          <w:spacing w:val="18"/>
          <w:sz w:val="24"/>
        </w:rPr>
        <w:t xml:space="preserve"> </w:t>
      </w:r>
      <w:r w:rsidR="003E7C1B">
        <w:rPr>
          <w:b/>
          <w:sz w:val="24"/>
        </w:rPr>
        <w:t>ОКРУГА НИЖЕГО</w:t>
      </w:r>
      <w:r>
        <w:rPr>
          <w:b/>
          <w:sz w:val="24"/>
        </w:rPr>
        <w:t>Р</w:t>
      </w:r>
      <w:r w:rsidR="003E7C1B">
        <w:rPr>
          <w:b/>
          <w:sz w:val="24"/>
        </w:rPr>
        <w:t>ОДС</w:t>
      </w:r>
      <w:r>
        <w:rPr>
          <w:b/>
          <w:sz w:val="24"/>
        </w:rPr>
        <w:t>К</w:t>
      </w:r>
      <w:r w:rsidR="003E7C1B">
        <w:rPr>
          <w:b/>
          <w:sz w:val="24"/>
        </w:rPr>
        <w:t>ОЙ</w:t>
      </w:r>
      <w:r w:rsidR="003E7C1B" w:rsidRPr="003E7C1B">
        <w:rPr>
          <w:b/>
          <w:sz w:val="24"/>
        </w:rPr>
        <w:t xml:space="preserve"> </w:t>
      </w:r>
      <w:r>
        <w:rPr>
          <w:b/>
          <w:sz w:val="24"/>
        </w:rPr>
        <w:t>ОБЛАСТИ</w:t>
      </w:r>
    </w:p>
    <w:p w:rsidR="003E7C1B" w:rsidRPr="00954290" w:rsidRDefault="003E7C1B" w:rsidP="003E7C1B">
      <w:pPr>
        <w:tabs>
          <w:tab w:val="left" w:pos="2892"/>
          <w:tab w:val="left" w:pos="5421"/>
        </w:tabs>
        <w:jc w:val="center"/>
        <w:rPr>
          <w:b/>
          <w:sz w:val="24"/>
        </w:rPr>
      </w:pPr>
    </w:p>
    <w:p w:rsidR="000C46B6" w:rsidRDefault="00DE6BB9" w:rsidP="003E7C1B">
      <w:pPr>
        <w:pStyle w:val="1"/>
        <w:ind w:left="0" w:firstLine="0"/>
        <w:jc w:val="center"/>
        <w:rPr>
          <w:spacing w:val="-10"/>
        </w:rPr>
      </w:pPr>
      <w:r>
        <w:t>П</w:t>
      </w:r>
      <w:r w:rsidR="003268AD">
        <w:t>ОСТАН</w:t>
      </w:r>
      <w:r>
        <w:t>О</w:t>
      </w:r>
      <w:r w:rsidR="003268AD">
        <w:t>ВЛ</w:t>
      </w:r>
      <w:r>
        <w:t>Е</w:t>
      </w:r>
      <w:r w:rsidR="003268AD">
        <w:t>Н</w:t>
      </w:r>
      <w:r>
        <w:t>И</w:t>
      </w:r>
      <w:r w:rsidR="003268AD">
        <w:rPr>
          <w:spacing w:val="-10"/>
        </w:rPr>
        <w:t>Е</w:t>
      </w:r>
    </w:p>
    <w:p w:rsidR="000C46B6" w:rsidRDefault="00091655">
      <w:pPr>
        <w:pStyle w:val="a3"/>
        <w:spacing w:before="297"/>
        <w:ind w:left="0" w:firstLine="0"/>
        <w:jc w:val="left"/>
        <w:rPr>
          <w:b/>
          <w:sz w:val="28"/>
        </w:rPr>
      </w:pPr>
      <w:r>
        <w:rPr>
          <w:b/>
          <w:sz w:val="28"/>
        </w:rPr>
        <w:t>От 30.07.2025                                                                                                 № 2442</w:t>
      </w:r>
    </w:p>
    <w:p w:rsidR="00091655" w:rsidRDefault="00091655">
      <w:pPr>
        <w:pStyle w:val="a3"/>
        <w:spacing w:before="297"/>
        <w:ind w:left="0" w:firstLine="0"/>
        <w:jc w:val="left"/>
        <w:rPr>
          <w:b/>
          <w:sz w:val="28"/>
        </w:rPr>
      </w:pPr>
    </w:p>
    <w:p w:rsidR="000C46B6" w:rsidRDefault="003268AD" w:rsidP="003E7C1B">
      <w:pPr>
        <w:spacing w:line="242" w:lineRule="auto"/>
        <w:jc w:val="center"/>
        <w:rPr>
          <w:b/>
          <w:sz w:val="28"/>
        </w:rPr>
      </w:pPr>
      <w:r>
        <w:rPr>
          <w:b/>
          <w:sz w:val="28"/>
        </w:rPr>
        <w:t>Об</w:t>
      </w:r>
      <w:r w:rsidR="003E7C1B" w:rsidRPr="003E7C1B">
        <w:rPr>
          <w:b/>
          <w:sz w:val="28"/>
        </w:rPr>
        <w:t xml:space="preserve"> </w:t>
      </w:r>
      <w:r>
        <w:rPr>
          <w:b/>
          <w:sz w:val="28"/>
        </w:rPr>
        <w:t>организации</w:t>
      </w:r>
      <w:r w:rsidR="003E7C1B" w:rsidRPr="003E7C1B">
        <w:rPr>
          <w:b/>
          <w:sz w:val="28"/>
        </w:rPr>
        <w:t xml:space="preserve"> </w:t>
      </w:r>
      <w:r>
        <w:rPr>
          <w:b/>
          <w:sz w:val="28"/>
        </w:rPr>
        <w:t>срочного</w:t>
      </w:r>
      <w:r w:rsidR="003E7C1B" w:rsidRPr="003E7C1B">
        <w:rPr>
          <w:b/>
          <w:sz w:val="28"/>
        </w:rPr>
        <w:t xml:space="preserve"> </w:t>
      </w:r>
      <w:r>
        <w:rPr>
          <w:b/>
          <w:sz w:val="28"/>
        </w:rPr>
        <w:t>захоронения</w:t>
      </w:r>
      <w:r w:rsidR="003E7C1B" w:rsidRPr="003E7C1B">
        <w:rPr>
          <w:b/>
          <w:sz w:val="28"/>
        </w:rPr>
        <w:t xml:space="preserve"> </w:t>
      </w:r>
      <w:r>
        <w:rPr>
          <w:b/>
          <w:sz w:val="28"/>
        </w:rPr>
        <w:t>трупов</w:t>
      </w:r>
      <w:r w:rsidR="003E7C1B" w:rsidRPr="003E7C1B">
        <w:rPr>
          <w:b/>
          <w:sz w:val="28"/>
        </w:rPr>
        <w:t xml:space="preserve"> </w:t>
      </w:r>
      <w:r>
        <w:rPr>
          <w:b/>
          <w:sz w:val="28"/>
        </w:rPr>
        <w:t>в</w:t>
      </w:r>
      <w:r w:rsidR="003E7C1B" w:rsidRPr="003E7C1B">
        <w:rPr>
          <w:b/>
          <w:sz w:val="28"/>
        </w:rPr>
        <w:t xml:space="preserve"> </w:t>
      </w:r>
      <w:r>
        <w:rPr>
          <w:b/>
          <w:sz w:val="28"/>
        </w:rPr>
        <w:t>военное</w:t>
      </w:r>
      <w:r w:rsidR="003E7C1B" w:rsidRPr="003E7C1B">
        <w:rPr>
          <w:b/>
          <w:sz w:val="28"/>
        </w:rPr>
        <w:t xml:space="preserve"> </w:t>
      </w:r>
      <w:r>
        <w:rPr>
          <w:b/>
          <w:sz w:val="28"/>
        </w:rPr>
        <w:t>время</w:t>
      </w:r>
      <w:r w:rsidR="003E7C1B" w:rsidRPr="003E7C1B">
        <w:rPr>
          <w:b/>
          <w:sz w:val="28"/>
        </w:rPr>
        <w:t xml:space="preserve"> </w:t>
      </w:r>
      <w:r>
        <w:rPr>
          <w:b/>
          <w:sz w:val="28"/>
        </w:rPr>
        <w:t>в Володарском муниципальном округе Нижегородской области</w:t>
      </w:r>
    </w:p>
    <w:p w:rsidR="000C46B6" w:rsidRDefault="000C46B6">
      <w:pPr>
        <w:pStyle w:val="a3"/>
        <w:spacing w:before="178"/>
        <w:ind w:left="0" w:firstLine="0"/>
        <w:jc w:val="left"/>
        <w:rPr>
          <w:b/>
          <w:sz w:val="28"/>
        </w:rPr>
      </w:pPr>
    </w:p>
    <w:p w:rsidR="000C46B6" w:rsidRDefault="003268AD" w:rsidP="003E7C1B">
      <w:pPr>
        <w:ind w:firstLine="709"/>
        <w:jc w:val="both"/>
        <w:rPr>
          <w:b/>
          <w:sz w:val="28"/>
        </w:rPr>
      </w:pPr>
      <w:proofErr w:type="gramStart"/>
      <w:r>
        <w:rPr>
          <w:sz w:val="28"/>
        </w:rPr>
        <w:t xml:space="preserve">В соответствии с Федеральными законами от 12.01.1996 </w:t>
      </w:r>
      <w:hyperlink r:id="rId7">
        <w:r w:rsidR="00922155">
          <w:rPr>
            <w:sz w:val="28"/>
            <w:u w:val="single"/>
          </w:rPr>
          <w:t>№</w:t>
        </w:r>
        <w:r>
          <w:rPr>
            <w:sz w:val="28"/>
            <w:u w:val="single"/>
          </w:rPr>
          <w:t>8-ФЗ</w:t>
        </w:r>
      </w:hyperlink>
      <w:r>
        <w:rPr>
          <w:sz w:val="28"/>
        </w:rPr>
        <w:t xml:space="preserve"> "О погребении и похоронном деле", от 12.02.1998 </w:t>
      </w:r>
      <w:hyperlink r:id="rId8">
        <w:r w:rsidR="00922155">
          <w:rPr>
            <w:sz w:val="28"/>
            <w:u w:val="single"/>
          </w:rPr>
          <w:t>№</w:t>
        </w:r>
        <w:r>
          <w:rPr>
            <w:sz w:val="28"/>
            <w:u w:val="single"/>
          </w:rPr>
          <w:t>28-ФЗ</w:t>
        </w:r>
      </w:hyperlink>
      <w:r>
        <w:rPr>
          <w:sz w:val="28"/>
        </w:rPr>
        <w:t>"О гражданской обороне",</w:t>
      </w:r>
      <w:r w:rsidR="00DE6BB9">
        <w:rPr>
          <w:sz w:val="28"/>
        </w:rPr>
        <w:t xml:space="preserve"> </w:t>
      </w:r>
      <w:r>
        <w:rPr>
          <w:sz w:val="28"/>
        </w:rPr>
        <w:t>с целью заблаговременной</w:t>
      </w:r>
      <w:r w:rsidR="00DE6BB9">
        <w:rPr>
          <w:sz w:val="28"/>
        </w:rPr>
        <w:t xml:space="preserve"> </w:t>
      </w:r>
      <w:r>
        <w:rPr>
          <w:sz w:val="28"/>
        </w:rPr>
        <w:t>подготовки, организации,</w:t>
      </w:r>
      <w:r w:rsidR="00DE6BB9">
        <w:rPr>
          <w:sz w:val="28"/>
        </w:rPr>
        <w:t xml:space="preserve"> </w:t>
      </w:r>
      <w:r>
        <w:rPr>
          <w:sz w:val="28"/>
        </w:rPr>
        <w:t>проведения</w:t>
      </w:r>
      <w:r w:rsidR="00DE6BB9">
        <w:rPr>
          <w:sz w:val="28"/>
        </w:rPr>
        <w:t xml:space="preserve"> </w:t>
      </w:r>
      <w:r>
        <w:rPr>
          <w:sz w:val="28"/>
        </w:rPr>
        <w:t xml:space="preserve">и всестороннего обеспечения работ по поиску, извлечению, опознанию и захоронению тел (останков) погибших в случае возникновения военных конфликтов (или вследствие этих конфликтов), а также вследствие </w:t>
      </w:r>
      <w:r w:rsidR="00922155">
        <w:rPr>
          <w:sz w:val="28"/>
        </w:rPr>
        <w:t xml:space="preserve">крупных </w:t>
      </w:r>
      <w:r>
        <w:rPr>
          <w:sz w:val="28"/>
        </w:rPr>
        <w:t>чрезвычайных ситуаций природного и техногенного характера, повлекших массовое поражение</w:t>
      </w:r>
      <w:proofErr w:type="gramEnd"/>
      <w:r>
        <w:rPr>
          <w:sz w:val="28"/>
        </w:rPr>
        <w:t xml:space="preserve"> населения с летальным исходом, администрация Володарского муниципального округа </w:t>
      </w:r>
      <w:proofErr w:type="gramStart"/>
      <w:r>
        <w:rPr>
          <w:b/>
          <w:sz w:val="28"/>
        </w:rPr>
        <w:t>п</w:t>
      </w:r>
      <w:proofErr w:type="gramEnd"/>
      <w:r>
        <w:rPr>
          <w:b/>
          <w:sz w:val="28"/>
        </w:rPr>
        <w:t xml:space="preserve"> о с т а н о в л я е т:</w:t>
      </w:r>
    </w:p>
    <w:p w:rsidR="000C46B6" w:rsidRPr="003251D8" w:rsidRDefault="003251D8" w:rsidP="003E7C1B">
      <w:pPr>
        <w:tabs>
          <w:tab w:val="left" w:pos="1006"/>
        </w:tabs>
        <w:ind w:firstLine="709"/>
        <w:jc w:val="both"/>
        <w:rPr>
          <w:sz w:val="28"/>
        </w:rPr>
      </w:pPr>
      <w:r w:rsidRPr="003251D8">
        <w:rPr>
          <w:sz w:val="28"/>
        </w:rPr>
        <w:t>1.</w:t>
      </w:r>
      <w:r w:rsidR="003E7C1B">
        <w:rPr>
          <w:sz w:val="28"/>
        </w:rPr>
        <w:t xml:space="preserve"> </w:t>
      </w:r>
      <w:r w:rsidR="003268AD" w:rsidRPr="003251D8">
        <w:rPr>
          <w:sz w:val="28"/>
        </w:rPr>
        <w:t>Утвердить</w:t>
      </w:r>
      <w:r w:rsidR="003E7C1B" w:rsidRPr="003E7C1B">
        <w:rPr>
          <w:sz w:val="28"/>
        </w:rPr>
        <w:t xml:space="preserve"> </w:t>
      </w:r>
      <w:r w:rsidR="003268AD" w:rsidRPr="003251D8">
        <w:rPr>
          <w:sz w:val="28"/>
        </w:rPr>
        <w:t xml:space="preserve">Положение об организации срочного захоронения трупов </w:t>
      </w:r>
      <w:r w:rsidR="00922155">
        <w:rPr>
          <w:sz w:val="28"/>
        </w:rPr>
        <w:t xml:space="preserve">людей и животных </w:t>
      </w:r>
      <w:r w:rsidR="00922155" w:rsidRPr="00922155">
        <w:rPr>
          <w:sz w:val="28"/>
        </w:rPr>
        <w:t xml:space="preserve">в случае возникновения военных конфликтов (или вследствие этих конфликтов), а также вследствие крупных чрезвычайных ситуаций природного и техногенного характера </w:t>
      </w:r>
      <w:r w:rsidR="003268AD" w:rsidRPr="003251D8">
        <w:rPr>
          <w:sz w:val="28"/>
        </w:rPr>
        <w:t>(приложение</w:t>
      </w:r>
      <w:r w:rsidR="00DB7DD9" w:rsidRPr="003251D8">
        <w:rPr>
          <w:sz w:val="28"/>
        </w:rPr>
        <w:t xml:space="preserve"> № 1</w:t>
      </w:r>
      <w:r w:rsidR="003268AD" w:rsidRPr="003251D8">
        <w:rPr>
          <w:sz w:val="28"/>
        </w:rPr>
        <w:t>).</w:t>
      </w:r>
    </w:p>
    <w:p w:rsidR="007C10BE" w:rsidRDefault="003251D8" w:rsidP="003E7C1B">
      <w:pPr>
        <w:tabs>
          <w:tab w:val="left" w:pos="1197"/>
        </w:tabs>
        <w:ind w:firstLine="709"/>
        <w:jc w:val="both"/>
      </w:pPr>
      <w:r w:rsidRPr="007C10BE">
        <w:rPr>
          <w:sz w:val="28"/>
          <w:szCs w:val="28"/>
        </w:rPr>
        <w:t>2.</w:t>
      </w:r>
      <w:r w:rsidR="00091655">
        <w:rPr>
          <w:sz w:val="28"/>
          <w:szCs w:val="28"/>
        </w:rPr>
        <w:t xml:space="preserve"> </w:t>
      </w:r>
      <w:proofErr w:type="gramStart"/>
      <w:r w:rsidR="00592034" w:rsidRPr="007C10BE">
        <w:rPr>
          <w:sz w:val="28"/>
          <w:szCs w:val="28"/>
        </w:rPr>
        <w:t xml:space="preserve">Управляющему делами администрации Володарского муниципального округа (Кочемаев В.Н.) совместно с заместителем главы администрации, начальником управления по работе с территориями администрации Володарского муниципального округа (Савельев С.А.) и начальником управления по земельным и имущественным отношениям администрации Володарского муниципального округа (Список Н.Ф.)  </w:t>
      </w:r>
      <w:r w:rsidR="00592034" w:rsidRPr="00592034">
        <w:rPr>
          <w:sz w:val="28"/>
        </w:rPr>
        <w:t>подготовить предложения по выбору ивыделению мест для проведения массовых погребений в условиях военноговремени</w:t>
      </w:r>
      <w:r w:rsidR="00592034">
        <w:rPr>
          <w:sz w:val="28"/>
        </w:rPr>
        <w:t xml:space="preserve">, </w:t>
      </w:r>
      <w:r w:rsidR="00592034" w:rsidRPr="00592034">
        <w:rPr>
          <w:sz w:val="28"/>
        </w:rPr>
        <w:t>а также вследствие крупных чрезвычайных</w:t>
      </w:r>
      <w:proofErr w:type="gramEnd"/>
      <w:r w:rsidR="00592034" w:rsidRPr="00592034">
        <w:rPr>
          <w:sz w:val="28"/>
        </w:rPr>
        <w:t xml:space="preserve"> ситуаций природного и техногенного характера на территории Володарского муниципального округа.</w:t>
      </w:r>
    </w:p>
    <w:p w:rsidR="00592034" w:rsidRPr="00592034" w:rsidRDefault="007C10BE" w:rsidP="003E7C1B">
      <w:pPr>
        <w:tabs>
          <w:tab w:val="left" w:pos="1197"/>
        </w:tabs>
        <w:ind w:firstLine="709"/>
        <w:jc w:val="both"/>
        <w:rPr>
          <w:sz w:val="28"/>
        </w:rPr>
      </w:pPr>
      <w:r w:rsidRPr="007C10BE">
        <w:rPr>
          <w:sz w:val="28"/>
          <w:szCs w:val="28"/>
        </w:rPr>
        <w:t>3.</w:t>
      </w:r>
      <w:r w:rsidR="003E7C1B" w:rsidRPr="003E7C1B">
        <w:rPr>
          <w:sz w:val="28"/>
          <w:szCs w:val="28"/>
        </w:rPr>
        <w:t xml:space="preserve"> </w:t>
      </w:r>
      <w:r w:rsidRPr="007C10BE">
        <w:rPr>
          <w:sz w:val="28"/>
        </w:rPr>
        <w:t>Рекомендовать руководителям сельскохозяйственных предприятий,</w:t>
      </w:r>
      <w:r w:rsidR="003E7C1B" w:rsidRPr="003E7C1B">
        <w:rPr>
          <w:sz w:val="28"/>
        </w:rPr>
        <w:t xml:space="preserve"> </w:t>
      </w:r>
      <w:r w:rsidRPr="007C10BE">
        <w:rPr>
          <w:sz w:val="28"/>
        </w:rPr>
        <w:t xml:space="preserve">осуществляющих деятельность на территории </w:t>
      </w:r>
      <w:r>
        <w:rPr>
          <w:sz w:val="28"/>
        </w:rPr>
        <w:t xml:space="preserve">Володарского </w:t>
      </w:r>
      <w:r w:rsidRPr="007C10BE">
        <w:rPr>
          <w:sz w:val="28"/>
        </w:rPr>
        <w:t xml:space="preserve">муниципальногоокруга Нижегородской области создать похоронные команды длязахоронения трупов </w:t>
      </w:r>
      <w:r>
        <w:rPr>
          <w:sz w:val="28"/>
        </w:rPr>
        <w:t xml:space="preserve">животных </w:t>
      </w:r>
      <w:r w:rsidRPr="007C10BE">
        <w:rPr>
          <w:sz w:val="28"/>
        </w:rPr>
        <w:t>при массовом падеже сельскохозяйственного скота.</w:t>
      </w:r>
    </w:p>
    <w:p w:rsidR="007C10BE" w:rsidRDefault="007C10BE" w:rsidP="003E7C1B">
      <w:pPr>
        <w:tabs>
          <w:tab w:val="left" w:pos="1197"/>
        </w:tabs>
        <w:ind w:firstLine="709"/>
        <w:jc w:val="both"/>
        <w:rPr>
          <w:sz w:val="28"/>
        </w:rPr>
      </w:pPr>
      <w:r>
        <w:rPr>
          <w:sz w:val="28"/>
        </w:rPr>
        <w:t>4</w:t>
      </w:r>
      <w:r w:rsidR="00592034" w:rsidRPr="00592034">
        <w:rPr>
          <w:sz w:val="28"/>
        </w:rPr>
        <w:t>. Рекомендовать начальнику отдела МВД России «</w:t>
      </w:r>
      <w:r w:rsidR="00592034">
        <w:rPr>
          <w:sz w:val="28"/>
        </w:rPr>
        <w:t>Володарский</w:t>
      </w:r>
      <w:r w:rsidR="00592034" w:rsidRPr="00592034">
        <w:rPr>
          <w:sz w:val="28"/>
        </w:rPr>
        <w:t>»</w:t>
      </w:r>
      <w:r w:rsidR="00592034">
        <w:rPr>
          <w:sz w:val="28"/>
        </w:rPr>
        <w:t xml:space="preserve"> за</w:t>
      </w:r>
      <w:r w:rsidR="00592034" w:rsidRPr="00592034">
        <w:rPr>
          <w:sz w:val="28"/>
        </w:rPr>
        <w:t>планировать выполнение мероприятий по проведению следственно</w:t>
      </w:r>
      <w:r w:rsidR="00592034">
        <w:rPr>
          <w:sz w:val="28"/>
        </w:rPr>
        <w:t>-</w:t>
      </w:r>
      <w:r w:rsidR="00592034" w:rsidRPr="00592034">
        <w:rPr>
          <w:sz w:val="28"/>
        </w:rPr>
        <w:lastRenderedPageBreak/>
        <w:t>оперативных действий, направленных на выявление причин смертипогибших; обеспечению общественного порядка в местах сбора труповлюдей</w:t>
      </w:r>
      <w:r w:rsidR="00592034">
        <w:rPr>
          <w:sz w:val="28"/>
        </w:rPr>
        <w:t xml:space="preserve"> и животных</w:t>
      </w:r>
      <w:r w:rsidR="00592034" w:rsidRPr="00592034">
        <w:rPr>
          <w:sz w:val="28"/>
        </w:rPr>
        <w:t>, их захоронений и регулированию движения автотранспорта намаршрутах его следования к местам массовых захоронений в военное время</w:t>
      </w:r>
      <w:r>
        <w:rPr>
          <w:sz w:val="28"/>
        </w:rPr>
        <w:t xml:space="preserve">, </w:t>
      </w:r>
      <w:r w:rsidRPr="007C10BE">
        <w:rPr>
          <w:sz w:val="28"/>
        </w:rPr>
        <w:t>а также вследствие крупных чрезвычайных ситуаций природного и техногенного характера на территории Володарского муниципального округа</w:t>
      </w:r>
      <w:r w:rsidR="00592034" w:rsidRPr="00592034">
        <w:rPr>
          <w:sz w:val="28"/>
        </w:rPr>
        <w:t>.</w:t>
      </w:r>
    </w:p>
    <w:p w:rsidR="00532B07" w:rsidRPr="003251D8" w:rsidRDefault="007C10BE" w:rsidP="003E7C1B">
      <w:pPr>
        <w:tabs>
          <w:tab w:val="left" w:pos="1197"/>
        </w:tabs>
        <w:ind w:firstLine="709"/>
        <w:jc w:val="both"/>
        <w:rPr>
          <w:sz w:val="28"/>
        </w:rPr>
      </w:pPr>
      <w:r>
        <w:rPr>
          <w:sz w:val="28"/>
        </w:rPr>
        <w:t>5</w:t>
      </w:r>
      <w:r w:rsidR="003251D8">
        <w:rPr>
          <w:sz w:val="28"/>
        </w:rPr>
        <w:t>.</w:t>
      </w:r>
      <w:r w:rsidR="003E7C1B" w:rsidRPr="003E7C1B">
        <w:rPr>
          <w:sz w:val="28"/>
        </w:rPr>
        <w:t xml:space="preserve"> </w:t>
      </w:r>
      <w:r w:rsidR="00532B07" w:rsidRPr="003251D8">
        <w:rPr>
          <w:sz w:val="28"/>
        </w:rPr>
        <w:t>Начальнику отдела организационной работы, документооборота и кадрового обеспечения опубликовать настоящее постановление в средствах массовой информации и разместить на официальном сайте Володарского муниципального округа в информационно-телекоммуникационной сети «Интернет».</w:t>
      </w:r>
    </w:p>
    <w:p w:rsidR="00532B07" w:rsidRPr="003251D8" w:rsidRDefault="007C10BE" w:rsidP="003E7C1B">
      <w:pPr>
        <w:tabs>
          <w:tab w:val="left" w:pos="902"/>
        </w:tabs>
        <w:ind w:firstLine="709"/>
        <w:jc w:val="both"/>
        <w:rPr>
          <w:sz w:val="28"/>
        </w:rPr>
      </w:pPr>
      <w:r>
        <w:rPr>
          <w:sz w:val="28"/>
        </w:rPr>
        <w:t>6</w:t>
      </w:r>
      <w:r w:rsidR="003251D8">
        <w:rPr>
          <w:sz w:val="28"/>
        </w:rPr>
        <w:t>.</w:t>
      </w:r>
      <w:r w:rsidR="003E7C1B" w:rsidRPr="003E7C1B">
        <w:rPr>
          <w:sz w:val="28"/>
        </w:rPr>
        <w:t xml:space="preserve"> </w:t>
      </w:r>
      <w:r w:rsidR="00532B07" w:rsidRPr="003251D8">
        <w:rPr>
          <w:sz w:val="28"/>
        </w:rPr>
        <w:t>Контроль исполнения настоящего постановления возложить на заместителя</w:t>
      </w:r>
      <w:r w:rsidR="003251D8" w:rsidRPr="003251D8">
        <w:rPr>
          <w:sz w:val="28"/>
        </w:rPr>
        <w:t xml:space="preserve"> главы администрации</w:t>
      </w:r>
      <w:r>
        <w:rPr>
          <w:sz w:val="28"/>
        </w:rPr>
        <w:t>, начальника правового управления (Мастрюков М.А.)</w:t>
      </w:r>
      <w:r w:rsidR="003251D8" w:rsidRPr="003251D8">
        <w:rPr>
          <w:sz w:val="28"/>
        </w:rPr>
        <w:t>.</w:t>
      </w:r>
    </w:p>
    <w:p w:rsidR="007C10BE" w:rsidRDefault="007C10BE" w:rsidP="003E7C1B">
      <w:pPr>
        <w:spacing w:line="322" w:lineRule="exact"/>
        <w:ind w:firstLine="709"/>
        <w:jc w:val="both"/>
        <w:rPr>
          <w:sz w:val="28"/>
          <w:szCs w:val="24"/>
        </w:rPr>
      </w:pPr>
    </w:p>
    <w:p w:rsidR="007C10BE" w:rsidRDefault="007C10BE" w:rsidP="003251D8">
      <w:pPr>
        <w:spacing w:line="322" w:lineRule="exact"/>
        <w:rPr>
          <w:sz w:val="28"/>
        </w:rPr>
      </w:pPr>
    </w:p>
    <w:p w:rsidR="007C10BE" w:rsidRDefault="007C10BE" w:rsidP="003251D8">
      <w:pPr>
        <w:spacing w:line="322" w:lineRule="exact"/>
        <w:rPr>
          <w:sz w:val="28"/>
        </w:rPr>
      </w:pPr>
    </w:p>
    <w:p w:rsidR="007C10BE" w:rsidRDefault="007C10BE" w:rsidP="003251D8">
      <w:pPr>
        <w:spacing w:line="322" w:lineRule="exact"/>
        <w:rPr>
          <w:sz w:val="28"/>
        </w:rPr>
      </w:pPr>
    </w:p>
    <w:p w:rsidR="000C46B6" w:rsidRDefault="007C10BE" w:rsidP="003E7C1B">
      <w:pPr>
        <w:spacing w:line="322" w:lineRule="exact"/>
        <w:rPr>
          <w:sz w:val="28"/>
        </w:rPr>
      </w:pPr>
      <w:r>
        <w:rPr>
          <w:sz w:val="28"/>
        </w:rPr>
        <w:t>Г</w:t>
      </w:r>
      <w:r w:rsidR="003251D8">
        <w:rPr>
          <w:sz w:val="28"/>
        </w:rPr>
        <w:t>лава</w:t>
      </w:r>
      <w:r w:rsidR="003251D8">
        <w:rPr>
          <w:spacing w:val="-2"/>
          <w:sz w:val="28"/>
        </w:rPr>
        <w:t xml:space="preserve"> местного самоуправления</w:t>
      </w:r>
    </w:p>
    <w:p w:rsidR="000C46B6" w:rsidRDefault="003268AD" w:rsidP="003E7C1B">
      <w:pPr>
        <w:tabs>
          <w:tab w:val="left" w:pos="7827"/>
        </w:tabs>
        <w:rPr>
          <w:sz w:val="28"/>
        </w:rPr>
        <w:sectPr w:rsidR="000C46B6" w:rsidSect="009A5671">
          <w:type w:val="continuous"/>
          <w:pgSz w:w="11910" w:h="16840"/>
          <w:pgMar w:top="851" w:right="708" w:bottom="851" w:left="1700" w:header="720" w:footer="720" w:gutter="0"/>
          <w:cols w:space="720"/>
        </w:sectPr>
      </w:pPr>
      <w:r>
        <w:rPr>
          <w:sz w:val="28"/>
        </w:rPr>
        <w:t>Володарского</w:t>
      </w:r>
      <w:r w:rsidR="003E7C1B" w:rsidRPr="003E7C1B">
        <w:rPr>
          <w:sz w:val="28"/>
        </w:rPr>
        <w:t xml:space="preserve"> </w:t>
      </w:r>
      <w:r>
        <w:rPr>
          <w:sz w:val="28"/>
        </w:rPr>
        <w:t>муниципального</w:t>
      </w:r>
      <w:r w:rsidR="003E7C1B" w:rsidRPr="003E7C1B">
        <w:rPr>
          <w:sz w:val="28"/>
        </w:rPr>
        <w:t xml:space="preserve"> </w:t>
      </w:r>
      <w:r>
        <w:rPr>
          <w:spacing w:val="-2"/>
          <w:sz w:val="28"/>
        </w:rPr>
        <w:t>округа</w:t>
      </w:r>
      <w:r w:rsidR="003E7C1B" w:rsidRPr="003E7C1B">
        <w:rPr>
          <w:spacing w:val="-2"/>
          <w:sz w:val="28"/>
        </w:rPr>
        <w:t xml:space="preserve">                                              </w:t>
      </w:r>
      <w:r w:rsidR="003251D8">
        <w:rPr>
          <w:sz w:val="28"/>
        </w:rPr>
        <w:t>Д.В.Третьяков</w:t>
      </w:r>
    </w:p>
    <w:p w:rsidR="003E7C1B" w:rsidRPr="003E7C1B" w:rsidRDefault="003E7C1B" w:rsidP="003E7C1B">
      <w:pPr>
        <w:pStyle w:val="10"/>
        <w:shd w:val="clear" w:color="auto" w:fill="auto"/>
        <w:spacing w:line="230" w:lineRule="auto"/>
        <w:ind w:firstLine="0"/>
        <w:jc w:val="right"/>
        <w:rPr>
          <w:bCs/>
          <w:color w:val="000000"/>
          <w:lang w:val="ru-RU" w:eastAsia="ru-RU" w:bidi="ru-RU"/>
        </w:rPr>
      </w:pPr>
      <w:r w:rsidRPr="003E7C1B">
        <w:rPr>
          <w:bCs/>
          <w:color w:val="000000"/>
          <w:lang w:val="ru-RU" w:eastAsia="ru-RU" w:bidi="ru-RU"/>
        </w:rPr>
        <w:lastRenderedPageBreak/>
        <w:t>Приложение № 1</w:t>
      </w:r>
    </w:p>
    <w:p w:rsidR="003E7C1B" w:rsidRPr="003E7C1B" w:rsidRDefault="003E7C1B" w:rsidP="003E7C1B">
      <w:pPr>
        <w:pStyle w:val="10"/>
        <w:shd w:val="clear" w:color="auto" w:fill="auto"/>
        <w:spacing w:line="230" w:lineRule="auto"/>
        <w:ind w:firstLine="0"/>
        <w:jc w:val="right"/>
        <w:rPr>
          <w:bCs/>
          <w:color w:val="000000"/>
          <w:lang w:val="ru-RU" w:eastAsia="ru-RU" w:bidi="ru-RU"/>
        </w:rPr>
      </w:pPr>
      <w:r w:rsidRPr="003E7C1B">
        <w:rPr>
          <w:bCs/>
          <w:color w:val="000000"/>
          <w:lang w:val="ru-RU" w:eastAsia="ru-RU" w:bidi="ru-RU"/>
        </w:rPr>
        <w:t>к постановлению администрации</w:t>
      </w:r>
    </w:p>
    <w:p w:rsidR="003E7C1B" w:rsidRPr="003E7C1B" w:rsidRDefault="003E7C1B" w:rsidP="003E7C1B">
      <w:pPr>
        <w:pStyle w:val="10"/>
        <w:shd w:val="clear" w:color="auto" w:fill="auto"/>
        <w:spacing w:line="230" w:lineRule="auto"/>
        <w:ind w:firstLine="0"/>
        <w:jc w:val="right"/>
        <w:rPr>
          <w:bCs/>
          <w:color w:val="000000"/>
          <w:lang w:val="ru-RU" w:eastAsia="ru-RU" w:bidi="ru-RU"/>
        </w:rPr>
      </w:pPr>
      <w:r w:rsidRPr="003E7C1B">
        <w:rPr>
          <w:bCs/>
          <w:color w:val="000000"/>
          <w:lang w:val="ru-RU" w:eastAsia="ru-RU" w:bidi="ru-RU"/>
        </w:rPr>
        <w:t>Володарского муниципального округа</w:t>
      </w:r>
    </w:p>
    <w:p w:rsidR="003E7C1B" w:rsidRDefault="00091655" w:rsidP="003E7C1B">
      <w:pPr>
        <w:pStyle w:val="10"/>
        <w:shd w:val="clear" w:color="auto" w:fill="auto"/>
        <w:spacing w:line="230" w:lineRule="auto"/>
        <w:ind w:firstLine="0"/>
        <w:jc w:val="right"/>
        <w:rPr>
          <w:bCs/>
          <w:color w:val="000000"/>
          <w:lang w:val="ru-RU" w:eastAsia="ru-RU" w:bidi="ru-RU"/>
        </w:rPr>
      </w:pPr>
      <w:r>
        <w:rPr>
          <w:bCs/>
          <w:color w:val="000000"/>
          <w:lang w:val="ru-RU" w:eastAsia="ru-RU" w:bidi="ru-RU"/>
        </w:rPr>
        <w:t>От 30.07.2025</w:t>
      </w:r>
      <w:bookmarkStart w:id="0" w:name="_GoBack"/>
      <w:bookmarkEnd w:id="0"/>
      <w:r>
        <w:rPr>
          <w:bCs/>
          <w:color w:val="000000"/>
          <w:lang w:val="ru-RU" w:eastAsia="ru-RU" w:bidi="ru-RU"/>
        </w:rPr>
        <w:t xml:space="preserve"> года № 2442</w:t>
      </w:r>
    </w:p>
    <w:p w:rsidR="003E7C1B" w:rsidRDefault="003E7C1B" w:rsidP="003E7C1B">
      <w:pPr>
        <w:pStyle w:val="10"/>
        <w:shd w:val="clear" w:color="auto" w:fill="auto"/>
        <w:spacing w:line="230" w:lineRule="auto"/>
        <w:ind w:firstLine="0"/>
        <w:jc w:val="right"/>
        <w:rPr>
          <w:bCs/>
          <w:color w:val="000000"/>
          <w:lang w:val="ru-RU" w:eastAsia="ru-RU" w:bidi="ru-RU"/>
        </w:rPr>
      </w:pPr>
    </w:p>
    <w:p w:rsidR="003E7C1B" w:rsidRPr="003E7C1B" w:rsidRDefault="003E7C1B" w:rsidP="003E7C1B">
      <w:pPr>
        <w:pStyle w:val="10"/>
        <w:shd w:val="clear" w:color="auto" w:fill="auto"/>
        <w:spacing w:line="230" w:lineRule="auto"/>
        <w:ind w:firstLine="0"/>
        <w:jc w:val="right"/>
        <w:rPr>
          <w:bCs/>
          <w:color w:val="000000"/>
          <w:lang w:val="ru-RU" w:eastAsia="ru-RU" w:bidi="ru-RU"/>
        </w:rPr>
      </w:pPr>
    </w:p>
    <w:p w:rsidR="003E7C1B" w:rsidRPr="003E7C1B" w:rsidRDefault="003E7C1B" w:rsidP="00DE6BB9">
      <w:pPr>
        <w:pStyle w:val="10"/>
        <w:shd w:val="clear" w:color="auto" w:fill="auto"/>
        <w:spacing w:line="230" w:lineRule="auto"/>
        <w:ind w:firstLine="0"/>
        <w:jc w:val="center"/>
        <w:rPr>
          <w:b/>
          <w:bCs/>
          <w:color w:val="000000"/>
          <w:lang w:val="ru-RU" w:eastAsia="ru-RU" w:bidi="ru-RU"/>
        </w:rPr>
      </w:pPr>
    </w:p>
    <w:p w:rsidR="005D0D07" w:rsidRPr="005D0D07" w:rsidRDefault="005D0D07" w:rsidP="00DE6BB9">
      <w:pPr>
        <w:pStyle w:val="10"/>
        <w:shd w:val="clear" w:color="auto" w:fill="auto"/>
        <w:spacing w:line="230" w:lineRule="auto"/>
        <w:ind w:firstLine="0"/>
        <w:jc w:val="center"/>
        <w:rPr>
          <w:lang w:val="ru-RU"/>
        </w:rPr>
      </w:pPr>
      <w:r>
        <w:rPr>
          <w:b/>
          <w:bCs/>
          <w:color w:val="000000"/>
          <w:lang w:val="ru-RU" w:eastAsia="ru-RU" w:bidi="ru-RU"/>
        </w:rPr>
        <w:t>Положение</w:t>
      </w:r>
    </w:p>
    <w:p w:rsidR="005D0D07" w:rsidRDefault="005D0D07" w:rsidP="00DE6BB9">
      <w:pPr>
        <w:pStyle w:val="10"/>
        <w:shd w:val="clear" w:color="auto" w:fill="auto"/>
        <w:ind w:firstLine="0"/>
        <w:jc w:val="center"/>
        <w:rPr>
          <w:color w:val="000000"/>
          <w:sz w:val="24"/>
          <w:szCs w:val="24"/>
          <w:lang w:val="ru-RU" w:eastAsia="ru-RU" w:bidi="ru-RU"/>
        </w:rPr>
      </w:pPr>
      <w:r>
        <w:rPr>
          <w:b/>
          <w:bCs/>
          <w:color w:val="000000"/>
          <w:lang w:val="ru-RU" w:eastAsia="ru-RU" w:bidi="ru-RU"/>
        </w:rPr>
        <w:t>по срочному захоронению трупов людей и животных в военное время</w:t>
      </w:r>
      <w:r>
        <w:rPr>
          <w:b/>
          <w:bCs/>
          <w:color w:val="000000"/>
          <w:lang w:val="ru-RU" w:eastAsia="ru-RU" w:bidi="ru-RU"/>
        </w:rPr>
        <w:br/>
        <w:t>и в крупномасштабных чрезвычайных ситуациях на территории</w:t>
      </w:r>
      <w:r>
        <w:rPr>
          <w:b/>
          <w:bCs/>
          <w:color w:val="000000"/>
          <w:lang w:val="ru-RU" w:eastAsia="ru-RU" w:bidi="ru-RU"/>
        </w:rPr>
        <w:br/>
        <w:t>Володарского муниципального округа Нижегородской области</w:t>
      </w:r>
      <w:r>
        <w:rPr>
          <w:b/>
          <w:bCs/>
          <w:color w:val="000000"/>
          <w:lang w:val="ru-RU" w:eastAsia="ru-RU" w:bidi="ru-RU"/>
        </w:rPr>
        <w:br/>
      </w:r>
      <w:r>
        <w:rPr>
          <w:color w:val="000000"/>
          <w:sz w:val="24"/>
          <w:szCs w:val="24"/>
          <w:lang w:val="ru-RU" w:eastAsia="ru-RU" w:bidi="ru-RU"/>
        </w:rPr>
        <w:t>(далее - Положение)</w:t>
      </w:r>
    </w:p>
    <w:p w:rsidR="00DE6BB9" w:rsidRPr="005D0D07" w:rsidRDefault="00DE6BB9" w:rsidP="00DE6BB9">
      <w:pPr>
        <w:pStyle w:val="10"/>
        <w:shd w:val="clear" w:color="auto" w:fill="auto"/>
        <w:ind w:firstLine="0"/>
        <w:jc w:val="center"/>
        <w:rPr>
          <w:sz w:val="24"/>
          <w:szCs w:val="24"/>
          <w:lang w:val="ru-RU"/>
        </w:rPr>
      </w:pPr>
    </w:p>
    <w:p w:rsidR="005D0D07" w:rsidRDefault="005D0D07" w:rsidP="00DE6BB9">
      <w:pPr>
        <w:pStyle w:val="20"/>
        <w:keepNext/>
        <w:keepLines/>
        <w:shd w:val="clear" w:color="auto" w:fill="auto"/>
        <w:spacing w:after="0"/>
        <w:rPr>
          <w:color w:val="000000"/>
          <w:lang w:val="ru-RU" w:eastAsia="ru-RU" w:bidi="ru-RU"/>
        </w:rPr>
      </w:pPr>
      <w:bookmarkStart w:id="1" w:name="bookmark2"/>
      <w:bookmarkStart w:id="2" w:name="bookmark3"/>
      <w:r>
        <w:rPr>
          <w:color w:val="000000"/>
          <w:lang w:val="ru-RU" w:eastAsia="ru-RU" w:bidi="ru-RU"/>
        </w:rPr>
        <w:t>1. Общие положения</w:t>
      </w:r>
      <w:bookmarkEnd w:id="1"/>
      <w:bookmarkEnd w:id="2"/>
    </w:p>
    <w:p w:rsidR="00DE6BB9" w:rsidRPr="005D0D07" w:rsidRDefault="00DE6BB9" w:rsidP="00DE6BB9">
      <w:pPr>
        <w:pStyle w:val="20"/>
        <w:keepNext/>
        <w:keepLines/>
        <w:shd w:val="clear" w:color="auto" w:fill="auto"/>
        <w:spacing w:after="0"/>
        <w:rPr>
          <w:lang w:val="ru-RU"/>
        </w:rPr>
      </w:pPr>
    </w:p>
    <w:p w:rsidR="005D0D07" w:rsidRPr="005D0D07" w:rsidRDefault="005D0D07" w:rsidP="00DE6BB9">
      <w:pPr>
        <w:pStyle w:val="10"/>
        <w:numPr>
          <w:ilvl w:val="0"/>
          <w:numId w:val="7"/>
        </w:numPr>
        <w:shd w:val="clear" w:color="auto" w:fill="auto"/>
        <w:tabs>
          <w:tab w:val="left" w:pos="1506"/>
          <w:tab w:val="left" w:pos="6694"/>
        </w:tabs>
        <w:ind w:firstLine="709"/>
        <w:jc w:val="both"/>
        <w:rPr>
          <w:lang w:val="ru-RU"/>
        </w:rPr>
      </w:pPr>
      <w:r w:rsidRPr="005D0D07">
        <w:rPr>
          <w:color w:val="000000"/>
          <w:lang w:val="ru-RU" w:eastAsia="ru-RU" w:bidi="ru-RU"/>
        </w:rPr>
        <w:t>Настоящее Положение разработанов соответствии с</w:t>
      </w:r>
      <w:r>
        <w:rPr>
          <w:color w:val="000000"/>
          <w:lang w:val="ru-RU" w:eastAsia="ru-RU" w:bidi="ru-RU"/>
        </w:rPr>
        <w:t xml:space="preserve"> Ф</w:t>
      </w:r>
      <w:r w:rsidRPr="005D0D07">
        <w:rPr>
          <w:color w:val="000000"/>
          <w:lang w:val="ru-RU" w:eastAsia="ru-RU" w:bidi="ru-RU"/>
        </w:rPr>
        <w:t>едеральными законами Российской Федерации от 12.02.1998 № 28-ФЗ «О гражданской обороне», от 12.01.1996 № 8-ФЗ «О погребении и похоронном деле», от 30.03.1999 № 52-ФЗ «О санитарно</w:t>
      </w:r>
      <w:r w:rsidR="005737EB">
        <w:rPr>
          <w:color w:val="000000"/>
          <w:lang w:val="ru-RU" w:eastAsia="ru-RU" w:bidi="ru-RU"/>
        </w:rPr>
        <w:t>-</w:t>
      </w:r>
      <w:r w:rsidRPr="005D0D07">
        <w:rPr>
          <w:color w:val="000000"/>
          <w:lang w:val="ru-RU" w:eastAsia="ru-RU" w:bidi="ru-RU"/>
        </w:rPr>
        <w:softHyphen/>
        <w:t xml:space="preserve">эпидемиологическом благополучии населения», от 10.01.2002 № 7-ФЗ «Об охране окружающей среды», «ГОСТ </w:t>
      </w:r>
      <w:proofErr w:type="gramStart"/>
      <w:r w:rsidRPr="005D0D07">
        <w:rPr>
          <w:color w:val="000000"/>
          <w:lang w:val="ru-RU" w:eastAsia="ru-RU" w:bidi="ru-RU"/>
        </w:rPr>
        <w:t>Р</w:t>
      </w:r>
      <w:proofErr w:type="gramEnd"/>
      <w:r w:rsidRPr="005D0D07">
        <w:rPr>
          <w:color w:val="000000"/>
          <w:lang w:val="ru-RU" w:eastAsia="ru-RU" w:bidi="ru-RU"/>
        </w:rPr>
        <w:t xml:space="preserve"> 42.7.01-2021. Национальный стандарт Российской Федерации. Гражданская оборона. Захоронение срочное трупов в военное и мирное время. Общие требования» (</w:t>
      </w:r>
      <w:proofErr w:type="gramStart"/>
      <w:r w:rsidRPr="005D0D07">
        <w:rPr>
          <w:color w:val="000000"/>
          <w:lang w:val="ru-RU" w:eastAsia="ru-RU" w:bidi="ru-RU"/>
        </w:rPr>
        <w:t>утвержден</w:t>
      </w:r>
      <w:proofErr w:type="gramEnd"/>
      <w:r w:rsidRPr="005D0D07">
        <w:rPr>
          <w:color w:val="000000"/>
          <w:lang w:val="ru-RU" w:eastAsia="ru-RU" w:bidi="ru-RU"/>
        </w:rPr>
        <w:t xml:space="preserve"> и введен в действие Приказом </w:t>
      </w:r>
      <w:proofErr w:type="spellStart"/>
      <w:r w:rsidRPr="005D0D07">
        <w:rPr>
          <w:color w:val="000000"/>
          <w:lang w:val="ru-RU" w:eastAsia="ru-RU" w:bidi="ru-RU"/>
        </w:rPr>
        <w:t>Росстандарта</w:t>
      </w:r>
      <w:proofErr w:type="spellEnd"/>
      <w:r w:rsidRPr="005D0D07">
        <w:rPr>
          <w:color w:val="000000"/>
          <w:lang w:val="ru-RU" w:eastAsia="ru-RU" w:bidi="ru-RU"/>
        </w:rPr>
        <w:t xml:space="preserve"> от 13.09.2021 </w:t>
      </w:r>
      <w:r w:rsidRPr="005D0D07">
        <w:rPr>
          <w:color w:val="000000"/>
          <w:lang w:bidi="en-US"/>
        </w:rPr>
        <w:t>N</w:t>
      </w:r>
      <w:r w:rsidRPr="005D0D07">
        <w:rPr>
          <w:color w:val="000000"/>
          <w:lang w:val="ru-RU" w:eastAsia="ru-RU" w:bidi="ru-RU"/>
        </w:rPr>
        <w:t xml:space="preserve">950-ст) и определяет общие требования по выбору мест захоронения трупов в военное время, в крупномасштабных чрезвычайных ситуациях, авариях, катастрофах на территории </w:t>
      </w:r>
      <w:r>
        <w:rPr>
          <w:color w:val="000000"/>
          <w:lang w:val="ru-RU" w:eastAsia="ru-RU" w:bidi="ru-RU"/>
        </w:rPr>
        <w:t xml:space="preserve">Володарского </w:t>
      </w:r>
      <w:r w:rsidRPr="005D0D07">
        <w:rPr>
          <w:color w:val="000000"/>
          <w:lang w:val="ru-RU" w:eastAsia="ru-RU" w:bidi="ru-RU"/>
        </w:rPr>
        <w:t>муниципального округа Нижегородской области, транспортировки и доставки тел к местам погребения, регистрации и учета массовых погребений.</w:t>
      </w:r>
    </w:p>
    <w:p w:rsidR="005D0D07" w:rsidRPr="005D0D07" w:rsidRDefault="005D0D07" w:rsidP="00DE6BB9">
      <w:pPr>
        <w:pStyle w:val="10"/>
        <w:numPr>
          <w:ilvl w:val="0"/>
          <w:numId w:val="7"/>
        </w:numPr>
        <w:shd w:val="clear" w:color="auto" w:fill="auto"/>
        <w:tabs>
          <w:tab w:val="left" w:pos="1506"/>
        </w:tabs>
        <w:ind w:firstLine="709"/>
        <w:jc w:val="both"/>
        <w:rPr>
          <w:lang w:val="ru-RU"/>
        </w:rPr>
      </w:pPr>
      <w:r>
        <w:rPr>
          <w:color w:val="000000"/>
          <w:lang w:val="ru-RU" w:eastAsia="ru-RU" w:bidi="ru-RU"/>
        </w:rPr>
        <w:t>Основными мероприятиями по гражданской обороне, осуществляемыми в целях решения задачи, связанной со срочным захоронением трупов людей и животных в военное и мирное время, являются:</w:t>
      </w:r>
    </w:p>
    <w:p w:rsidR="005D0D07" w:rsidRPr="005D0D07" w:rsidRDefault="005D0D07" w:rsidP="00DE6BB9">
      <w:pPr>
        <w:pStyle w:val="10"/>
        <w:shd w:val="clear" w:color="auto" w:fill="auto"/>
        <w:ind w:firstLine="709"/>
        <w:rPr>
          <w:lang w:val="ru-RU"/>
        </w:rPr>
      </w:pPr>
      <w:r>
        <w:rPr>
          <w:color w:val="000000"/>
          <w:lang w:val="ru-RU" w:eastAsia="ru-RU" w:bidi="ru-RU"/>
        </w:rPr>
        <w:t>- заблаговременное определение мест возможных захоронений;</w:t>
      </w:r>
    </w:p>
    <w:p w:rsidR="005D0D07" w:rsidRPr="005D0D07" w:rsidRDefault="005D0D07" w:rsidP="00DE6BB9">
      <w:pPr>
        <w:pStyle w:val="10"/>
        <w:shd w:val="clear" w:color="auto" w:fill="auto"/>
        <w:ind w:firstLine="709"/>
        <w:jc w:val="both"/>
        <w:rPr>
          <w:lang w:val="ru-RU"/>
        </w:rPr>
      </w:pPr>
      <w:r>
        <w:rPr>
          <w:color w:val="000000"/>
          <w:lang w:val="ru-RU" w:eastAsia="ru-RU" w:bidi="ru-RU"/>
        </w:rPr>
        <w:t>- создание, подготовка и поддержание в готовности сил и сре</w:t>
      </w:r>
      <w:proofErr w:type="gramStart"/>
      <w:r>
        <w:rPr>
          <w:color w:val="000000"/>
          <w:lang w:val="ru-RU" w:eastAsia="ru-RU" w:bidi="ru-RU"/>
        </w:rPr>
        <w:t>дств гр</w:t>
      </w:r>
      <w:proofErr w:type="gramEnd"/>
      <w:r>
        <w:rPr>
          <w:color w:val="000000"/>
          <w:lang w:val="ru-RU" w:eastAsia="ru-RU" w:bidi="ru-RU"/>
        </w:rPr>
        <w:t>ажданской обороны для обеспечения мероприятий по срочному захоронению трупов, в том числе на базе специализированных ритуальных организаций;</w:t>
      </w:r>
    </w:p>
    <w:p w:rsidR="005D0D07" w:rsidRPr="005D0D07" w:rsidRDefault="005D0D07" w:rsidP="00DE6BB9">
      <w:pPr>
        <w:pStyle w:val="10"/>
        <w:shd w:val="clear" w:color="auto" w:fill="auto"/>
        <w:ind w:firstLine="709"/>
        <w:jc w:val="both"/>
        <w:rPr>
          <w:lang w:val="ru-RU"/>
        </w:rPr>
      </w:pPr>
      <w:r>
        <w:rPr>
          <w:color w:val="000000"/>
          <w:lang w:val="ru-RU" w:eastAsia="ru-RU" w:bidi="ru-RU"/>
        </w:rPr>
        <w:t>- оборудование мест погребения (захоронения) тел (останков) погибших;</w:t>
      </w:r>
    </w:p>
    <w:p w:rsidR="005D0D07" w:rsidRPr="005D0D07" w:rsidRDefault="005D0D07" w:rsidP="00DE6BB9">
      <w:pPr>
        <w:pStyle w:val="10"/>
        <w:shd w:val="clear" w:color="auto" w:fill="auto"/>
        <w:ind w:firstLine="709"/>
        <w:jc w:val="both"/>
        <w:rPr>
          <w:lang w:val="ru-RU"/>
        </w:rPr>
      </w:pPr>
      <w:r>
        <w:rPr>
          <w:color w:val="000000"/>
          <w:lang w:val="ru-RU" w:eastAsia="ru-RU" w:bidi="ru-RU"/>
        </w:rPr>
        <w:t>- организация работ по поиску тел, фиксированию мест их обнаружения, извлечению и первичной обработке погибших, опознанию и документированию, перевозке и захоронению погибших;</w:t>
      </w:r>
    </w:p>
    <w:p w:rsidR="005D0D07" w:rsidRDefault="005D0D07" w:rsidP="00DE6BB9">
      <w:pPr>
        <w:pStyle w:val="10"/>
        <w:shd w:val="clear" w:color="auto" w:fill="auto"/>
        <w:ind w:firstLine="709"/>
        <w:sectPr w:rsidR="005D0D07">
          <w:pgSz w:w="11900" w:h="16840"/>
          <w:pgMar w:top="1119" w:right="804" w:bottom="1181" w:left="1655" w:header="0" w:footer="3" w:gutter="0"/>
          <w:cols w:space="720"/>
          <w:noEndnote/>
          <w:docGrid w:linePitch="360"/>
        </w:sectPr>
      </w:pPr>
      <w:r>
        <w:rPr>
          <w:color w:val="000000"/>
          <w:lang w:val="ru-RU" w:eastAsia="ru-RU" w:bidi="ru-RU"/>
        </w:rPr>
        <w:t>- организация санитарно-эпидемиологического надзора.</w:t>
      </w:r>
    </w:p>
    <w:p w:rsidR="005D0D07" w:rsidRPr="00DE6BB9" w:rsidRDefault="005D0D07" w:rsidP="00DE6BB9">
      <w:pPr>
        <w:pStyle w:val="10"/>
        <w:numPr>
          <w:ilvl w:val="0"/>
          <w:numId w:val="7"/>
        </w:numPr>
        <w:shd w:val="clear" w:color="auto" w:fill="auto"/>
        <w:tabs>
          <w:tab w:val="left" w:pos="1387"/>
        </w:tabs>
        <w:ind w:firstLine="709"/>
        <w:jc w:val="both"/>
        <w:rPr>
          <w:lang w:val="ru-RU"/>
        </w:rPr>
      </w:pPr>
      <w:r>
        <w:rPr>
          <w:color w:val="000000"/>
          <w:lang w:val="ru-RU" w:eastAsia="ru-RU" w:bidi="ru-RU"/>
        </w:rPr>
        <w:lastRenderedPageBreak/>
        <w:t>Для установления личности погибших, кроме документов, удостоверяющих личность, используются обнаруженные на месте письма, записные книжки, фотографии и другие материалы. В особых случаях, когда позволяет обстановка, установление личности может проводиться путем предъявления трупа к опознанию родственникам, соседям, сослуживцам и иным лицам по месту жительства и работы погибшего, которые могли знать его при жизни.</w:t>
      </w:r>
    </w:p>
    <w:p w:rsidR="00DE6BB9" w:rsidRPr="005D0D07" w:rsidRDefault="00DE6BB9" w:rsidP="00DE6BB9">
      <w:pPr>
        <w:pStyle w:val="10"/>
        <w:shd w:val="clear" w:color="auto" w:fill="auto"/>
        <w:tabs>
          <w:tab w:val="left" w:pos="1387"/>
        </w:tabs>
        <w:ind w:left="709" w:firstLine="0"/>
        <w:jc w:val="both"/>
        <w:rPr>
          <w:lang w:val="ru-RU"/>
        </w:rPr>
      </w:pPr>
    </w:p>
    <w:p w:rsidR="005D0D07" w:rsidRDefault="005D0D07" w:rsidP="00DE6BB9">
      <w:pPr>
        <w:pStyle w:val="10"/>
        <w:shd w:val="clear" w:color="auto" w:fill="auto"/>
        <w:ind w:firstLine="0"/>
        <w:jc w:val="center"/>
        <w:rPr>
          <w:b/>
          <w:bCs/>
          <w:color w:val="000000"/>
          <w:lang w:val="ru-RU" w:eastAsia="ru-RU" w:bidi="ru-RU"/>
        </w:rPr>
      </w:pPr>
      <w:r>
        <w:rPr>
          <w:b/>
          <w:bCs/>
          <w:color w:val="000000"/>
          <w:lang w:val="ru-RU" w:eastAsia="ru-RU" w:bidi="ru-RU"/>
        </w:rPr>
        <w:t>2. Выбор и подготовка мест для проведения массовых погребений,</w:t>
      </w:r>
      <w:r>
        <w:rPr>
          <w:b/>
          <w:bCs/>
          <w:color w:val="000000"/>
          <w:lang w:val="ru-RU" w:eastAsia="ru-RU" w:bidi="ru-RU"/>
        </w:rPr>
        <w:br/>
        <w:t>санитарно-гигиенические требования по их устройству и</w:t>
      </w:r>
      <w:r>
        <w:rPr>
          <w:b/>
          <w:bCs/>
          <w:color w:val="000000"/>
          <w:lang w:val="ru-RU" w:eastAsia="ru-RU" w:bidi="ru-RU"/>
        </w:rPr>
        <w:br/>
        <w:t>содержанию</w:t>
      </w:r>
    </w:p>
    <w:p w:rsidR="00DE6BB9" w:rsidRPr="005D0D07" w:rsidRDefault="00DE6BB9" w:rsidP="00DE6BB9">
      <w:pPr>
        <w:pStyle w:val="10"/>
        <w:shd w:val="clear" w:color="auto" w:fill="auto"/>
        <w:ind w:firstLine="0"/>
        <w:jc w:val="center"/>
        <w:rPr>
          <w:lang w:val="ru-RU"/>
        </w:rPr>
      </w:pPr>
    </w:p>
    <w:p w:rsidR="005D0D07" w:rsidRPr="00DE6BB9" w:rsidRDefault="005D0D07" w:rsidP="00DE6BB9">
      <w:pPr>
        <w:pStyle w:val="20"/>
        <w:keepNext/>
        <w:keepLines/>
        <w:numPr>
          <w:ilvl w:val="0"/>
          <w:numId w:val="8"/>
        </w:numPr>
        <w:shd w:val="clear" w:color="auto" w:fill="auto"/>
        <w:tabs>
          <w:tab w:val="left" w:pos="490"/>
        </w:tabs>
        <w:spacing w:after="0"/>
        <w:rPr>
          <w:lang w:val="ru-RU"/>
        </w:rPr>
      </w:pPr>
      <w:bookmarkStart w:id="3" w:name="bookmark4"/>
      <w:bookmarkStart w:id="4" w:name="bookmark5"/>
      <w:r>
        <w:rPr>
          <w:color w:val="000000"/>
          <w:lang w:val="ru-RU" w:eastAsia="ru-RU" w:bidi="ru-RU"/>
        </w:rPr>
        <w:t>Основные принципы выбора земельного участка для</w:t>
      </w:r>
      <w:r>
        <w:rPr>
          <w:color w:val="000000"/>
          <w:lang w:val="ru-RU" w:eastAsia="ru-RU" w:bidi="ru-RU"/>
        </w:rPr>
        <w:br/>
        <w:t>размещения места захоронения</w:t>
      </w:r>
      <w:bookmarkEnd w:id="3"/>
      <w:bookmarkEnd w:id="4"/>
    </w:p>
    <w:p w:rsidR="00DE6BB9" w:rsidRPr="005D0D07" w:rsidRDefault="00DE6BB9" w:rsidP="00DE6BB9">
      <w:pPr>
        <w:pStyle w:val="20"/>
        <w:keepNext/>
        <w:keepLines/>
        <w:shd w:val="clear" w:color="auto" w:fill="auto"/>
        <w:tabs>
          <w:tab w:val="left" w:pos="490"/>
        </w:tabs>
        <w:spacing w:after="0"/>
        <w:jc w:val="left"/>
        <w:rPr>
          <w:lang w:val="ru-RU"/>
        </w:rPr>
      </w:pPr>
    </w:p>
    <w:p w:rsidR="005D0D07" w:rsidRPr="005D0D07" w:rsidRDefault="005D0D07" w:rsidP="00DE6BB9">
      <w:pPr>
        <w:pStyle w:val="10"/>
        <w:shd w:val="clear" w:color="auto" w:fill="auto"/>
        <w:ind w:firstLine="709"/>
        <w:jc w:val="both"/>
        <w:rPr>
          <w:lang w:val="ru-RU"/>
        </w:rPr>
      </w:pPr>
      <w:proofErr w:type="gramStart"/>
      <w:r>
        <w:rPr>
          <w:color w:val="000000"/>
          <w:lang w:val="ru-RU" w:eastAsia="ru-RU" w:bidi="ru-RU"/>
        </w:rPr>
        <w:t>Выбор земельного участка для размещения места захоронения осуществляется в соответствии с правилами застройки города или иного поселения с учетом гидрогеологических характеристик, особенностей рельефа местности, состава грунтов, предельно допустимых экологических нагрузок на окружающую среду, а также в соответствии с санитарными правилами и нормами и должен обеспечивать неопределенно долгий срок существования места погребения.</w:t>
      </w:r>
      <w:proofErr w:type="gramEnd"/>
    </w:p>
    <w:p w:rsidR="005D0D07" w:rsidRPr="005D0D07" w:rsidRDefault="005D0D07" w:rsidP="00DE6BB9">
      <w:pPr>
        <w:pStyle w:val="10"/>
        <w:shd w:val="clear" w:color="auto" w:fill="auto"/>
        <w:ind w:firstLine="709"/>
        <w:jc w:val="both"/>
        <w:rPr>
          <w:lang w:val="ru-RU"/>
        </w:rPr>
      </w:pPr>
      <w:r>
        <w:rPr>
          <w:color w:val="000000"/>
          <w:lang w:val="ru-RU" w:eastAsia="ru-RU" w:bidi="ru-RU"/>
        </w:rPr>
        <w:t>Места захоронения должны размещаться на расстоянии не менее 300 м от границ селитебной территории.</w:t>
      </w:r>
    </w:p>
    <w:p w:rsidR="005D0D07" w:rsidRPr="005D0D07" w:rsidRDefault="005D0D07" w:rsidP="00DE6BB9">
      <w:pPr>
        <w:pStyle w:val="10"/>
        <w:shd w:val="clear" w:color="auto" w:fill="auto"/>
        <w:ind w:firstLine="709"/>
        <w:jc w:val="both"/>
        <w:rPr>
          <w:lang w:val="ru-RU"/>
        </w:rPr>
      </w:pPr>
      <w:r>
        <w:rPr>
          <w:color w:val="000000"/>
          <w:lang w:val="ru-RU" w:eastAsia="ru-RU" w:bidi="ru-RU"/>
        </w:rPr>
        <w:t>Не разрешается проводить захоронения на территориях:</w:t>
      </w:r>
    </w:p>
    <w:p w:rsidR="005D0D07" w:rsidRPr="005D0D07" w:rsidRDefault="005D0D07" w:rsidP="00DE6BB9">
      <w:pPr>
        <w:pStyle w:val="10"/>
        <w:shd w:val="clear" w:color="auto" w:fill="auto"/>
        <w:ind w:firstLine="709"/>
        <w:jc w:val="both"/>
        <w:rPr>
          <w:lang w:val="ru-RU"/>
        </w:rPr>
      </w:pPr>
      <w:r>
        <w:rPr>
          <w:color w:val="000000"/>
          <w:lang w:val="ru-RU" w:eastAsia="ru-RU" w:bidi="ru-RU"/>
        </w:rPr>
        <w:t>- первого и второго поясов зоны санитарной охраны источника водоснабжения, минерального источника, первой зоны округа санитарной (горно-санитарной) охраны курорта;</w:t>
      </w:r>
    </w:p>
    <w:p w:rsidR="005D0D07" w:rsidRPr="005D0D07" w:rsidRDefault="005D0D07" w:rsidP="00DE6BB9">
      <w:pPr>
        <w:pStyle w:val="10"/>
        <w:shd w:val="clear" w:color="auto" w:fill="auto"/>
        <w:ind w:firstLine="709"/>
        <w:jc w:val="both"/>
        <w:rPr>
          <w:lang w:val="ru-RU"/>
        </w:rPr>
      </w:pPr>
      <w:r>
        <w:rPr>
          <w:color w:val="000000"/>
          <w:lang w:val="ru-RU" w:eastAsia="ru-RU" w:bidi="ru-RU"/>
        </w:rPr>
        <w:t xml:space="preserve">- с выходами на поверхность </w:t>
      </w:r>
      <w:proofErr w:type="spellStart"/>
      <w:r>
        <w:rPr>
          <w:color w:val="000000"/>
          <w:lang w:val="ru-RU" w:eastAsia="ru-RU" w:bidi="ru-RU"/>
        </w:rPr>
        <w:t>закарстованных</w:t>
      </w:r>
      <w:proofErr w:type="spellEnd"/>
      <w:r>
        <w:rPr>
          <w:color w:val="000000"/>
          <w:lang w:val="ru-RU" w:eastAsia="ru-RU" w:bidi="ru-RU"/>
        </w:rPr>
        <w:t>, сильнотрещиноватых пород и в местах выклинивания водоносных горизонтов;</w:t>
      </w:r>
    </w:p>
    <w:p w:rsidR="005D0D07" w:rsidRPr="005D0D07" w:rsidRDefault="005D0D07" w:rsidP="00DE6BB9">
      <w:pPr>
        <w:pStyle w:val="10"/>
        <w:shd w:val="clear" w:color="auto" w:fill="auto"/>
        <w:ind w:firstLine="709"/>
        <w:jc w:val="both"/>
        <w:rPr>
          <w:lang w:val="ru-RU"/>
        </w:rPr>
      </w:pPr>
      <w:r>
        <w:rPr>
          <w:color w:val="000000"/>
          <w:lang w:val="ru-RU" w:eastAsia="ru-RU" w:bidi="ru-RU"/>
        </w:rPr>
        <w:t>- на берегах озер, рек и других поверхностных водных объектов, используемых населением для хозяйственно-бытовых нужд, купания и культурно-оздоровительных целей;</w:t>
      </w:r>
    </w:p>
    <w:p w:rsidR="005D0D07" w:rsidRPr="005D0D07" w:rsidRDefault="005D0D07" w:rsidP="00DE6BB9">
      <w:pPr>
        <w:pStyle w:val="10"/>
        <w:shd w:val="clear" w:color="auto" w:fill="auto"/>
        <w:ind w:firstLine="709"/>
        <w:jc w:val="both"/>
        <w:rPr>
          <w:lang w:val="ru-RU"/>
        </w:rPr>
      </w:pPr>
      <w:r>
        <w:rPr>
          <w:color w:val="000000"/>
          <w:lang w:val="ru-RU" w:eastAsia="ru-RU" w:bidi="ru-RU"/>
        </w:rPr>
        <w:t>- со стоянием грунтовых вод более 2 м от поверхности земли при наиболее высоком их стоянии, а также на затапливаемых, подверженных оползням и обвалам заболоченных территориях.</w:t>
      </w:r>
    </w:p>
    <w:p w:rsidR="005D0D07" w:rsidRPr="005D0D07" w:rsidRDefault="005D0D07" w:rsidP="00DE6BB9">
      <w:pPr>
        <w:pStyle w:val="10"/>
        <w:shd w:val="clear" w:color="auto" w:fill="auto"/>
        <w:ind w:firstLine="709"/>
        <w:jc w:val="both"/>
        <w:rPr>
          <w:lang w:val="ru-RU"/>
        </w:rPr>
      </w:pPr>
      <w:r>
        <w:rPr>
          <w:color w:val="000000"/>
          <w:lang w:val="ru-RU" w:eastAsia="ru-RU" w:bidi="ru-RU"/>
        </w:rPr>
        <w:t>Допускается выбор участка, отводимого под срочное захоронение трупов, с уровнем залегания грунтовых вод более 2 м при наиболее высоком уровне их залегания при условии создания сооружения с применением технологий укрепления грунтов по ГОСТ 30491.</w:t>
      </w:r>
    </w:p>
    <w:p w:rsidR="005D0D07" w:rsidRPr="005D0D07" w:rsidRDefault="005D0D07" w:rsidP="00DE6BB9">
      <w:pPr>
        <w:pStyle w:val="10"/>
        <w:shd w:val="clear" w:color="auto" w:fill="auto"/>
        <w:ind w:firstLine="709"/>
        <w:jc w:val="both"/>
        <w:rPr>
          <w:lang w:val="ru-RU"/>
        </w:rPr>
      </w:pPr>
      <w:r>
        <w:rPr>
          <w:color w:val="000000"/>
          <w:lang w:val="ru-RU" w:eastAsia="ru-RU" w:bidi="ru-RU"/>
        </w:rPr>
        <w:t>Создание новых мест захоронений, реконструкция действующих мест погребения возможны при наличии положительного заключения экологической и санитарно-гигиенической экспертизы.</w:t>
      </w:r>
    </w:p>
    <w:p w:rsidR="005D0D07" w:rsidRPr="005D0D07" w:rsidRDefault="005D0D07" w:rsidP="00DE6BB9">
      <w:pPr>
        <w:pStyle w:val="10"/>
        <w:shd w:val="clear" w:color="auto" w:fill="auto"/>
        <w:ind w:firstLine="709"/>
        <w:jc w:val="both"/>
        <w:rPr>
          <w:lang w:val="ru-RU"/>
        </w:rPr>
      </w:pPr>
      <w:r>
        <w:rPr>
          <w:color w:val="000000"/>
          <w:lang w:val="ru-RU" w:eastAsia="ru-RU" w:bidi="ru-RU"/>
        </w:rPr>
        <w:t xml:space="preserve">Предоставление земельного участка для размещения места погребения осуществляется администрацией Володарского муниципального округа Нижегородской области в соответствии с земельным законодательством, а </w:t>
      </w:r>
      <w:r>
        <w:rPr>
          <w:color w:val="000000"/>
          <w:lang w:val="ru-RU" w:eastAsia="ru-RU" w:bidi="ru-RU"/>
        </w:rPr>
        <w:lastRenderedPageBreak/>
        <w:t>также проектной документацией, утвержденной в порядке, установленном законодательством Российской Федерации и законодательством субъектов Российской Федерации.</w:t>
      </w:r>
    </w:p>
    <w:p w:rsidR="005D0D07" w:rsidRDefault="005D0D07" w:rsidP="00DE6BB9">
      <w:pPr>
        <w:pStyle w:val="10"/>
        <w:shd w:val="clear" w:color="auto" w:fill="auto"/>
        <w:ind w:firstLine="709"/>
        <w:jc w:val="both"/>
        <w:rPr>
          <w:color w:val="000000"/>
          <w:lang w:val="ru-RU" w:eastAsia="ru-RU" w:bidi="ru-RU"/>
        </w:rPr>
      </w:pPr>
      <w:r>
        <w:rPr>
          <w:color w:val="000000"/>
          <w:lang w:val="ru-RU" w:eastAsia="ru-RU" w:bidi="ru-RU"/>
        </w:rPr>
        <w:t>Размер земельного участка для захоронения определяется с учетом количества жителей конкретного поселения, а также вместимости уже имеющихся кладбищ, но не может превышать 40 га.</w:t>
      </w:r>
    </w:p>
    <w:p w:rsidR="00DE6BB9" w:rsidRPr="005D0D07" w:rsidRDefault="00DE6BB9" w:rsidP="00DE6BB9">
      <w:pPr>
        <w:pStyle w:val="10"/>
        <w:shd w:val="clear" w:color="auto" w:fill="auto"/>
        <w:ind w:firstLine="709"/>
        <w:jc w:val="both"/>
        <w:rPr>
          <w:lang w:val="ru-RU"/>
        </w:rPr>
      </w:pPr>
    </w:p>
    <w:p w:rsidR="005D0D07" w:rsidRPr="00DE6BB9" w:rsidRDefault="005D0D07" w:rsidP="00DE6BB9">
      <w:pPr>
        <w:pStyle w:val="20"/>
        <w:keepNext/>
        <w:keepLines/>
        <w:numPr>
          <w:ilvl w:val="0"/>
          <w:numId w:val="8"/>
        </w:numPr>
        <w:shd w:val="clear" w:color="auto" w:fill="auto"/>
        <w:tabs>
          <w:tab w:val="left" w:pos="522"/>
        </w:tabs>
        <w:spacing w:after="0"/>
        <w:rPr>
          <w:lang w:val="ru-RU"/>
        </w:rPr>
      </w:pPr>
      <w:bookmarkStart w:id="5" w:name="bookmark6"/>
      <w:bookmarkStart w:id="6" w:name="bookmark7"/>
      <w:r>
        <w:rPr>
          <w:color w:val="000000"/>
          <w:lang w:val="ru-RU" w:eastAsia="ru-RU" w:bidi="ru-RU"/>
        </w:rPr>
        <w:t>Соблюдение санитарно-гигиенических требований при выборе</w:t>
      </w:r>
      <w:r>
        <w:rPr>
          <w:color w:val="000000"/>
          <w:lang w:val="ru-RU" w:eastAsia="ru-RU" w:bidi="ru-RU"/>
        </w:rPr>
        <w:br/>
        <w:t>мест для захоронения</w:t>
      </w:r>
      <w:bookmarkEnd w:id="5"/>
      <w:bookmarkEnd w:id="6"/>
    </w:p>
    <w:p w:rsidR="00DE6BB9" w:rsidRPr="005D0D07" w:rsidRDefault="00DE6BB9" w:rsidP="00DE6BB9">
      <w:pPr>
        <w:pStyle w:val="20"/>
        <w:keepNext/>
        <w:keepLines/>
        <w:shd w:val="clear" w:color="auto" w:fill="auto"/>
        <w:tabs>
          <w:tab w:val="left" w:pos="522"/>
        </w:tabs>
        <w:spacing w:after="0"/>
        <w:jc w:val="left"/>
        <w:rPr>
          <w:lang w:val="ru-RU"/>
        </w:rPr>
      </w:pPr>
    </w:p>
    <w:p w:rsidR="005D0D07" w:rsidRPr="005D0D07" w:rsidRDefault="005D0D07" w:rsidP="00DE6BB9">
      <w:pPr>
        <w:pStyle w:val="10"/>
        <w:shd w:val="clear" w:color="auto" w:fill="auto"/>
        <w:ind w:firstLine="709"/>
        <w:jc w:val="both"/>
        <w:rPr>
          <w:lang w:val="ru-RU"/>
        </w:rPr>
      </w:pPr>
      <w:r>
        <w:rPr>
          <w:color w:val="000000"/>
          <w:lang w:val="ru-RU" w:eastAsia="ru-RU" w:bidi="ru-RU"/>
        </w:rPr>
        <w:t>Заблаговременное определение мест возможных захоронений производится на основе санитарно-эпидемиологической оценки следующих факторов:</w:t>
      </w:r>
    </w:p>
    <w:p w:rsidR="005D0D07" w:rsidRPr="005D0D07" w:rsidRDefault="005D0D07" w:rsidP="00DE6BB9">
      <w:pPr>
        <w:pStyle w:val="10"/>
        <w:shd w:val="clear" w:color="auto" w:fill="auto"/>
        <w:ind w:firstLine="709"/>
        <w:jc w:val="both"/>
        <w:rPr>
          <w:lang w:val="ru-RU"/>
        </w:rPr>
      </w:pPr>
      <w:r>
        <w:rPr>
          <w:color w:val="000000"/>
          <w:lang w:val="ru-RU" w:eastAsia="ru-RU" w:bidi="ru-RU"/>
        </w:rPr>
        <w:t>- санитарно-эпидемиологической обстановки;</w:t>
      </w:r>
    </w:p>
    <w:p w:rsidR="005D0D07" w:rsidRPr="005D0D07" w:rsidRDefault="005D0D07" w:rsidP="00DE6BB9">
      <w:pPr>
        <w:pStyle w:val="10"/>
        <w:shd w:val="clear" w:color="auto" w:fill="auto"/>
        <w:ind w:firstLine="709"/>
        <w:jc w:val="both"/>
        <w:rPr>
          <w:lang w:val="ru-RU"/>
        </w:rPr>
      </w:pPr>
      <w:r>
        <w:rPr>
          <w:color w:val="000000"/>
          <w:lang w:val="ru-RU" w:eastAsia="ru-RU" w:bidi="ru-RU"/>
        </w:rPr>
        <w:t>- градостроительного назначения и ландшафтного зонирования территории;</w:t>
      </w:r>
    </w:p>
    <w:p w:rsidR="005D0D07" w:rsidRPr="005D0D07" w:rsidRDefault="005D0D07" w:rsidP="00DE6BB9">
      <w:pPr>
        <w:pStyle w:val="10"/>
        <w:shd w:val="clear" w:color="auto" w:fill="auto"/>
        <w:ind w:firstLine="709"/>
        <w:jc w:val="both"/>
        <w:rPr>
          <w:lang w:val="ru-RU"/>
        </w:rPr>
      </w:pPr>
      <w:r>
        <w:rPr>
          <w:color w:val="000000"/>
          <w:lang w:val="ru-RU" w:eastAsia="ru-RU" w:bidi="ru-RU"/>
        </w:rPr>
        <w:t>- геологических, гидрогеологических и гидрогеохимических данных;</w:t>
      </w:r>
    </w:p>
    <w:p w:rsidR="005D0D07" w:rsidRPr="005D0D07" w:rsidRDefault="005D0D07" w:rsidP="00DE6BB9">
      <w:pPr>
        <w:pStyle w:val="10"/>
        <w:shd w:val="clear" w:color="auto" w:fill="auto"/>
        <w:ind w:firstLine="709"/>
        <w:jc w:val="both"/>
        <w:rPr>
          <w:lang w:val="ru-RU"/>
        </w:rPr>
      </w:pPr>
      <w:r>
        <w:rPr>
          <w:color w:val="000000"/>
          <w:lang w:val="ru-RU" w:eastAsia="ru-RU" w:bidi="ru-RU"/>
        </w:rPr>
        <w:t xml:space="preserve">- почвенно-географических данных, а также способности почв и </w:t>
      </w:r>
      <w:proofErr w:type="spellStart"/>
      <w:r>
        <w:rPr>
          <w:color w:val="000000"/>
          <w:lang w:val="ru-RU" w:eastAsia="ru-RU" w:bidi="ru-RU"/>
        </w:rPr>
        <w:t>почвогрунтов</w:t>
      </w:r>
      <w:proofErr w:type="spellEnd"/>
      <w:r>
        <w:rPr>
          <w:color w:val="000000"/>
          <w:lang w:val="ru-RU" w:eastAsia="ru-RU" w:bidi="ru-RU"/>
        </w:rPr>
        <w:t xml:space="preserve"> к самоочищению;</w:t>
      </w:r>
    </w:p>
    <w:p w:rsidR="005D0D07" w:rsidRPr="005D0D07" w:rsidRDefault="005D0D07" w:rsidP="00DE6BB9">
      <w:pPr>
        <w:pStyle w:val="10"/>
        <w:shd w:val="clear" w:color="auto" w:fill="auto"/>
        <w:ind w:firstLine="709"/>
        <w:jc w:val="both"/>
        <w:rPr>
          <w:lang w:val="ru-RU"/>
        </w:rPr>
      </w:pPr>
      <w:r>
        <w:rPr>
          <w:color w:val="000000"/>
          <w:lang w:val="ru-RU" w:eastAsia="ru-RU" w:bidi="ru-RU"/>
        </w:rPr>
        <w:t>- эрозионного потенциала и миграции загрязнений;</w:t>
      </w:r>
    </w:p>
    <w:p w:rsidR="005D0D07" w:rsidRPr="005D0D07" w:rsidRDefault="005D0D07" w:rsidP="00DE6BB9">
      <w:pPr>
        <w:pStyle w:val="10"/>
        <w:shd w:val="clear" w:color="auto" w:fill="auto"/>
        <w:ind w:firstLine="709"/>
        <w:jc w:val="both"/>
        <w:rPr>
          <w:lang w:val="ru-RU"/>
        </w:rPr>
      </w:pPr>
      <w:r>
        <w:rPr>
          <w:color w:val="000000"/>
          <w:lang w:val="ru-RU" w:eastAsia="ru-RU" w:bidi="ru-RU"/>
        </w:rPr>
        <w:t>- транспортной доступности.</w:t>
      </w:r>
    </w:p>
    <w:p w:rsidR="005D0D07" w:rsidRPr="005D0D07" w:rsidRDefault="005D0D07" w:rsidP="00DE6BB9">
      <w:pPr>
        <w:pStyle w:val="10"/>
        <w:shd w:val="clear" w:color="auto" w:fill="auto"/>
        <w:ind w:firstLine="709"/>
        <w:jc w:val="both"/>
        <w:rPr>
          <w:lang w:val="ru-RU"/>
        </w:rPr>
      </w:pPr>
      <w:r>
        <w:rPr>
          <w:color w:val="000000"/>
          <w:lang w:val="ru-RU" w:eastAsia="ru-RU" w:bidi="ru-RU"/>
        </w:rPr>
        <w:t>Участок, отводимый под захоронение, должен удовлетворять следующим требованиям:</w:t>
      </w:r>
    </w:p>
    <w:p w:rsidR="005D0D07" w:rsidRPr="005D0D07" w:rsidRDefault="005D0D07" w:rsidP="00DE6BB9">
      <w:pPr>
        <w:pStyle w:val="10"/>
        <w:shd w:val="clear" w:color="auto" w:fill="auto"/>
        <w:ind w:firstLine="709"/>
        <w:jc w:val="both"/>
        <w:rPr>
          <w:lang w:val="ru-RU"/>
        </w:rPr>
      </w:pPr>
      <w:r>
        <w:rPr>
          <w:color w:val="000000"/>
          <w:lang w:val="ru-RU" w:eastAsia="ru-RU" w:bidi="ru-RU"/>
        </w:rPr>
        <w:t>- иметь уклон в сторону, противоположную от населенного пункта, открытых водоемов, а также при использовании населением грунтовых вод для хозяйственно-питьевых и бытовых целей;</w:t>
      </w:r>
    </w:p>
    <w:p w:rsidR="005D0D07" w:rsidRPr="005D0D07" w:rsidRDefault="005D0D07" w:rsidP="00DE6BB9">
      <w:pPr>
        <w:pStyle w:val="10"/>
        <w:shd w:val="clear" w:color="auto" w:fill="auto"/>
        <w:ind w:firstLine="709"/>
        <w:jc w:val="both"/>
        <w:rPr>
          <w:lang w:val="ru-RU"/>
        </w:rPr>
      </w:pPr>
      <w:r>
        <w:rPr>
          <w:color w:val="000000"/>
          <w:lang w:val="ru-RU" w:eastAsia="ru-RU" w:bidi="ru-RU"/>
        </w:rPr>
        <w:t>- не затопляться при паводках;</w:t>
      </w:r>
    </w:p>
    <w:p w:rsidR="005D0D07" w:rsidRPr="005D0D07" w:rsidRDefault="005D0D07" w:rsidP="00DE6BB9">
      <w:pPr>
        <w:pStyle w:val="10"/>
        <w:shd w:val="clear" w:color="auto" w:fill="auto"/>
        <w:ind w:firstLine="709"/>
        <w:jc w:val="both"/>
        <w:rPr>
          <w:lang w:val="ru-RU"/>
        </w:rPr>
      </w:pPr>
      <w:r>
        <w:rPr>
          <w:color w:val="000000"/>
          <w:lang w:val="ru-RU" w:eastAsia="ru-RU" w:bidi="ru-RU"/>
        </w:rPr>
        <w:t>- иметь уровень стояния грунтовых вод не менее чем в 2,5 м от поверхности земли при максимальном стоянии грунтовых вод. При уровне выше 2,5 м от поверхности земли участок может быть использован лишь для размещения кладбища для погребения после кремации;</w:t>
      </w:r>
    </w:p>
    <w:p w:rsidR="005D0D07" w:rsidRPr="005D0D07" w:rsidRDefault="005D0D07" w:rsidP="00DE6BB9">
      <w:pPr>
        <w:pStyle w:val="10"/>
        <w:shd w:val="clear" w:color="auto" w:fill="auto"/>
        <w:ind w:firstLine="709"/>
        <w:jc w:val="both"/>
        <w:rPr>
          <w:lang w:val="ru-RU"/>
        </w:rPr>
      </w:pPr>
      <w:r>
        <w:rPr>
          <w:color w:val="000000"/>
          <w:lang w:val="ru-RU" w:eastAsia="ru-RU" w:bidi="ru-RU"/>
        </w:rPr>
        <w:t>- иметь сухую, пористую почву (супесчаную, песчаную) на глубине 1,5 м и ниже, с влажностью почвы в пределах 6% - 18%.</w:t>
      </w:r>
    </w:p>
    <w:p w:rsidR="005D0D07" w:rsidRPr="005D0D07" w:rsidRDefault="005D0D07" w:rsidP="00DE6BB9">
      <w:pPr>
        <w:pStyle w:val="10"/>
        <w:shd w:val="clear" w:color="auto" w:fill="auto"/>
        <w:ind w:firstLine="709"/>
        <w:jc w:val="both"/>
        <w:rPr>
          <w:lang w:val="ru-RU"/>
        </w:rPr>
      </w:pPr>
      <w:r>
        <w:rPr>
          <w:color w:val="000000"/>
          <w:lang w:val="ru-RU" w:eastAsia="ru-RU" w:bidi="ru-RU"/>
        </w:rPr>
        <w:t>Места возможных захоронений должны размещаться на расстоянии:</w:t>
      </w:r>
    </w:p>
    <w:p w:rsidR="005D0D07" w:rsidRPr="005D0D07" w:rsidRDefault="005D0D07" w:rsidP="00DE6BB9">
      <w:pPr>
        <w:pStyle w:val="10"/>
        <w:shd w:val="clear" w:color="auto" w:fill="auto"/>
        <w:ind w:firstLine="709"/>
        <w:jc w:val="both"/>
        <w:rPr>
          <w:lang w:val="ru-RU"/>
        </w:rPr>
      </w:pPr>
      <w:r>
        <w:rPr>
          <w:color w:val="000000"/>
          <w:lang w:val="ru-RU" w:eastAsia="ru-RU" w:bidi="ru-RU"/>
        </w:rPr>
        <w:t>- от жилых, общественных зданий, спортивно-оздоровительных и санаторно-курортных зон в соответствии с санитарными правилами по санитарно-защитным зонам и санитарной классификации предприятий, сооружений и иных объектов;</w:t>
      </w:r>
    </w:p>
    <w:p w:rsidR="005D0D07" w:rsidRPr="005D0D07" w:rsidRDefault="005D0D07" w:rsidP="00DE6BB9">
      <w:pPr>
        <w:pStyle w:val="10"/>
        <w:shd w:val="clear" w:color="auto" w:fill="auto"/>
        <w:ind w:firstLine="709"/>
        <w:jc w:val="both"/>
        <w:rPr>
          <w:lang w:val="ru-RU"/>
        </w:rPr>
      </w:pPr>
      <w:r>
        <w:rPr>
          <w:color w:val="000000"/>
          <w:lang w:val="ru-RU" w:eastAsia="ru-RU" w:bidi="ru-RU"/>
        </w:rPr>
        <w:t xml:space="preserve">- водозаборных сооружений централизованного источника водоснабжения населения не менее 1000 м с подтверждением достаточности расстояния расчетами поясов зон санитарной охраны </w:t>
      </w:r>
      <w:proofErr w:type="spellStart"/>
      <w:r>
        <w:rPr>
          <w:color w:val="000000"/>
          <w:lang w:val="ru-RU" w:eastAsia="ru-RU" w:bidi="ru-RU"/>
        </w:rPr>
        <w:t>водоисточника</w:t>
      </w:r>
      <w:proofErr w:type="spellEnd"/>
      <w:r>
        <w:rPr>
          <w:color w:val="000000"/>
          <w:lang w:val="ru-RU" w:eastAsia="ru-RU" w:bidi="ru-RU"/>
        </w:rPr>
        <w:t xml:space="preserve"> и времени фильтрации.</w:t>
      </w:r>
    </w:p>
    <w:p w:rsidR="005D0D07" w:rsidRPr="005D0D07" w:rsidRDefault="005D0D07" w:rsidP="00DE6BB9">
      <w:pPr>
        <w:pStyle w:val="10"/>
        <w:shd w:val="clear" w:color="auto" w:fill="auto"/>
        <w:ind w:firstLine="709"/>
        <w:jc w:val="both"/>
        <w:rPr>
          <w:lang w:val="ru-RU"/>
        </w:rPr>
      </w:pPr>
      <w:r>
        <w:rPr>
          <w:color w:val="000000"/>
          <w:lang w:val="ru-RU" w:eastAsia="ru-RU" w:bidi="ru-RU"/>
        </w:rPr>
        <w:t xml:space="preserve">В сельских населенных пунктах, пользующихся колодцами, каптажами, родниками и другими природными источниками водоснабжения, при планировании размещения мест возможных захоронений выше по потоку грунтовых вод санитарно-защитная зона между предполагаемым местом </w:t>
      </w:r>
      <w:r>
        <w:rPr>
          <w:color w:val="000000"/>
          <w:lang w:val="ru-RU" w:eastAsia="ru-RU" w:bidi="ru-RU"/>
        </w:rPr>
        <w:lastRenderedPageBreak/>
        <w:t>захоронения и населенным пунктом обеспечивается в соответствии с результатами расчетов очистки грунтовых вод и данными лабораторных исследований.</w:t>
      </w:r>
    </w:p>
    <w:p w:rsidR="005D0D07" w:rsidRPr="005D0D07" w:rsidRDefault="005D0D07" w:rsidP="00DE6BB9">
      <w:pPr>
        <w:pStyle w:val="10"/>
        <w:shd w:val="clear" w:color="auto" w:fill="auto"/>
        <w:ind w:firstLine="709"/>
        <w:jc w:val="both"/>
        <w:rPr>
          <w:lang w:val="ru-RU"/>
        </w:rPr>
      </w:pPr>
      <w:r>
        <w:rPr>
          <w:color w:val="000000"/>
          <w:lang w:val="ru-RU" w:eastAsia="ru-RU" w:bidi="ru-RU"/>
        </w:rPr>
        <w:t>Колумбарии и стены скорби для захоронения урн с прахом погибших следует размещать на специально выделенных участках земли. Допускается размещение колумбариев и стен скорби за пределами мест возможных захоронений на обособленных участках земли на расстоянии не менее 50 м от жилых зданий, территорий лечебных, детских, образовательных, спортивно-оздоровительных, культурно-просветительных учреждений и учреждений социального обеспечения населения.</w:t>
      </w:r>
    </w:p>
    <w:p w:rsidR="005D0D07" w:rsidRPr="005D0D07" w:rsidRDefault="005D0D07" w:rsidP="00DE6BB9">
      <w:pPr>
        <w:pStyle w:val="10"/>
        <w:shd w:val="clear" w:color="auto" w:fill="auto"/>
        <w:ind w:firstLine="709"/>
        <w:jc w:val="both"/>
        <w:rPr>
          <w:lang w:val="ru-RU"/>
        </w:rPr>
      </w:pPr>
      <w:r>
        <w:rPr>
          <w:color w:val="000000"/>
          <w:lang w:val="ru-RU" w:eastAsia="ru-RU" w:bidi="ru-RU"/>
        </w:rPr>
        <w:t xml:space="preserve">Выбор участков и отвод территории под места возможных захоронений осуществляются администрацией Володарского муниципального округа Нижегородской области по согласованию с представителями </w:t>
      </w:r>
      <w:proofErr w:type="spellStart"/>
      <w:r>
        <w:rPr>
          <w:color w:val="000000"/>
          <w:lang w:val="ru-RU" w:eastAsia="ru-RU" w:bidi="ru-RU"/>
        </w:rPr>
        <w:t>санитарно</w:t>
      </w:r>
      <w:r>
        <w:rPr>
          <w:color w:val="000000"/>
          <w:lang w:val="ru-RU" w:eastAsia="ru-RU" w:bidi="ru-RU"/>
        </w:rPr>
        <w:softHyphen/>
        <w:t>эпидемиологической</w:t>
      </w:r>
      <w:proofErr w:type="spellEnd"/>
      <w:r>
        <w:rPr>
          <w:color w:val="000000"/>
          <w:lang w:val="ru-RU" w:eastAsia="ru-RU" w:bidi="ru-RU"/>
        </w:rPr>
        <w:t xml:space="preserve"> и экологической служб и утверждаются постановлением администрации Володарского муниципального округа Нижегородской области на основании генерального плана Володарского муниципального округа Нижегородской области. При отводе участка площадью, превышающей 40 га, когда градостроительная ситуация требует большей площади, участок следует членить на зоны, разделенные зоной моральной защиты (далее ЗМЗ) так, чтобы каждая зона не превышала площадь 40 га и могла функционировать как самостоятельное место захоронения.</w:t>
      </w:r>
    </w:p>
    <w:p w:rsidR="005D0D07" w:rsidRPr="005D0D07" w:rsidRDefault="005D0D07" w:rsidP="00DE6BB9">
      <w:pPr>
        <w:pStyle w:val="10"/>
        <w:shd w:val="clear" w:color="auto" w:fill="auto"/>
        <w:ind w:firstLine="709"/>
        <w:jc w:val="both"/>
        <w:rPr>
          <w:lang w:val="ru-RU"/>
        </w:rPr>
      </w:pPr>
      <w:r>
        <w:rPr>
          <w:color w:val="000000"/>
          <w:lang w:val="ru-RU" w:eastAsia="ru-RU" w:bidi="ru-RU"/>
        </w:rPr>
        <w:t>Располагать в зоне моральной защиты захоронения, в том числе и после кремации, не разрешается.</w:t>
      </w:r>
    </w:p>
    <w:p w:rsidR="005D0D07" w:rsidRDefault="005D0D07" w:rsidP="00DE6BB9">
      <w:pPr>
        <w:pStyle w:val="10"/>
        <w:shd w:val="clear" w:color="auto" w:fill="auto"/>
        <w:ind w:firstLine="709"/>
        <w:jc w:val="both"/>
        <w:rPr>
          <w:color w:val="000000"/>
          <w:lang w:val="ru-RU" w:eastAsia="ru-RU" w:bidi="ru-RU"/>
        </w:rPr>
      </w:pPr>
      <w:r>
        <w:rPr>
          <w:color w:val="000000"/>
          <w:lang w:val="ru-RU" w:eastAsia="ru-RU" w:bidi="ru-RU"/>
        </w:rPr>
        <w:t>Ширину зоны моральной защиты реко</w:t>
      </w:r>
      <w:r w:rsidR="00DE6BB9">
        <w:rPr>
          <w:color w:val="000000"/>
          <w:lang w:val="ru-RU" w:eastAsia="ru-RU" w:bidi="ru-RU"/>
        </w:rPr>
        <w:t>мендуется принимать не менее 40</w:t>
      </w:r>
      <w:r>
        <w:rPr>
          <w:color w:val="000000"/>
          <w:lang w:val="ru-RU" w:eastAsia="ru-RU" w:bidi="ru-RU"/>
        </w:rPr>
        <w:t>м.</w:t>
      </w:r>
    </w:p>
    <w:p w:rsidR="00DE6BB9" w:rsidRPr="005D0D07" w:rsidRDefault="00DE6BB9" w:rsidP="00DE6BB9">
      <w:pPr>
        <w:pStyle w:val="10"/>
        <w:shd w:val="clear" w:color="auto" w:fill="auto"/>
        <w:ind w:firstLine="709"/>
        <w:jc w:val="both"/>
        <w:rPr>
          <w:lang w:val="ru-RU"/>
        </w:rPr>
      </w:pPr>
    </w:p>
    <w:p w:rsidR="005D0D07" w:rsidRPr="00DE6BB9" w:rsidRDefault="005D0D07" w:rsidP="00DE6BB9">
      <w:pPr>
        <w:pStyle w:val="20"/>
        <w:keepNext/>
        <w:keepLines/>
        <w:numPr>
          <w:ilvl w:val="0"/>
          <w:numId w:val="8"/>
        </w:numPr>
        <w:shd w:val="clear" w:color="auto" w:fill="auto"/>
        <w:tabs>
          <w:tab w:val="left" w:pos="1210"/>
        </w:tabs>
        <w:spacing w:after="0"/>
        <w:rPr>
          <w:lang w:val="ru-RU"/>
        </w:rPr>
      </w:pPr>
      <w:bookmarkStart w:id="7" w:name="bookmark8"/>
      <w:bookmarkStart w:id="8" w:name="bookmark9"/>
      <w:r>
        <w:rPr>
          <w:color w:val="000000"/>
          <w:lang w:val="ru-RU" w:eastAsia="ru-RU" w:bidi="ru-RU"/>
        </w:rPr>
        <w:t>Создание запасов сре</w:t>
      </w:r>
      <w:proofErr w:type="gramStart"/>
      <w:r>
        <w:rPr>
          <w:color w:val="000000"/>
          <w:lang w:val="ru-RU" w:eastAsia="ru-RU" w:bidi="ru-RU"/>
        </w:rPr>
        <w:t>дств дл</w:t>
      </w:r>
      <w:proofErr w:type="gramEnd"/>
      <w:r>
        <w:rPr>
          <w:color w:val="000000"/>
          <w:lang w:val="ru-RU" w:eastAsia="ru-RU" w:bidi="ru-RU"/>
        </w:rPr>
        <w:t>я проведения срочного захоронения трупов в военное и мирное время</w:t>
      </w:r>
      <w:bookmarkEnd w:id="7"/>
      <w:bookmarkEnd w:id="8"/>
    </w:p>
    <w:p w:rsidR="00DE6BB9" w:rsidRPr="005D0D07" w:rsidRDefault="00DE6BB9" w:rsidP="00DE6BB9">
      <w:pPr>
        <w:pStyle w:val="20"/>
        <w:keepNext/>
        <w:keepLines/>
        <w:shd w:val="clear" w:color="auto" w:fill="auto"/>
        <w:tabs>
          <w:tab w:val="left" w:pos="1210"/>
        </w:tabs>
        <w:spacing w:after="0"/>
        <w:jc w:val="left"/>
        <w:rPr>
          <w:lang w:val="ru-RU"/>
        </w:rPr>
      </w:pPr>
    </w:p>
    <w:p w:rsidR="005D0D07" w:rsidRPr="005D0D07" w:rsidRDefault="005D0D07" w:rsidP="00DE6BB9">
      <w:pPr>
        <w:pStyle w:val="a8"/>
        <w:ind w:firstLine="709"/>
        <w:jc w:val="both"/>
        <w:rPr>
          <w:sz w:val="28"/>
          <w:szCs w:val="28"/>
        </w:rPr>
      </w:pPr>
      <w:r w:rsidRPr="005D0D07">
        <w:rPr>
          <w:sz w:val="28"/>
          <w:szCs w:val="28"/>
          <w:lang w:eastAsia="ru-RU" w:bidi="ru-RU"/>
        </w:rPr>
        <w:t>Создание и накопление материально-технических сре</w:t>
      </w:r>
      <w:proofErr w:type="gramStart"/>
      <w:r w:rsidRPr="005D0D07">
        <w:rPr>
          <w:sz w:val="28"/>
          <w:szCs w:val="28"/>
          <w:lang w:eastAsia="ru-RU" w:bidi="ru-RU"/>
        </w:rPr>
        <w:t>дств дл</w:t>
      </w:r>
      <w:proofErr w:type="gramEnd"/>
      <w:r w:rsidRPr="005D0D07">
        <w:rPr>
          <w:sz w:val="28"/>
          <w:szCs w:val="28"/>
          <w:lang w:eastAsia="ru-RU" w:bidi="ru-RU"/>
        </w:rPr>
        <w:t>я проведения срочного захоронения трупов и средств обеззараживания производится администрацией Володарского муниципального округа Нижегородской области в составе запасов для нужд гражданской обороны исходя из прогнозируемых объемов работ по срочному захоронению трупов.</w:t>
      </w:r>
    </w:p>
    <w:p w:rsidR="005D0D07" w:rsidRPr="005D0D07" w:rsidRDefault="005D0D07" w:rsidP="00DE6BB9">
      <w:pPr>
        <w:pStyle w:val="a8"/>
        <w:ind w:firstLine="709"/>
        <w:jc w:val="both"/>
        <w:rPr>
          <w:sz w:val="28"/>
          <w:szCs w:val="28"/>
          <w:lang w:eastAsia="ru-RU" w:bidi="ru-RU"/>
        </w:rPr>
      </w:pPr>
      <w:r w:rsidRPr="005D0D07">
        <w:rPr>
          <w:sz w:val="28"/>
          <w:szCs w:val="28"/>
          <w:lang w:eastAsia="ru-RU" w:bidi="ru-RU"/>
        </w:rPr>
        <w:t>Примерная номенклатура запасов, необходимых для осуществления срочного захоронения трупов:</w:t>
      </w:r>
    </w:p>
    <w:p w:rsidR="005D0D07" w:rsidRPr="005D0D07" w:rsidRDefault="005D0D07" w:rsidP="00DE6BB9">
      <w:pPr>
        <w:pStyle w:val="a8"/>
        <w:ind w:firstLine="709"/>
        <w:jc w:val="both"/>
        <w:rPr>
          <w:sz w:val="28"/>
          <w:szCs w:val="28"/>
        </w:rPr>
      </w:pPr>
      <w:r w:rsidRPr="005D0D07">
        <w:rPr>
          <w:sz w:val="28"/>
          <w:szCs w:val="28"/>
          <w:lang w:eastAsia="ru-RU" w:bidi="ru-RU"/>
        </w:rPr>
        <w:t>- средства индивидуальной защиты кожи и органов дыхания для персонала, предназначенных для захоронения трупов в военное время;</w:t>
      </w:r>
    </w:p>
    <w:p w:rsidR="005D0D07" w:rsidRPr="005D0D07" w:rsidRDefault="005D0D07" w:rsidP="00DE6BB9">
      <w:pPr>
        <w:pStyle w:val="a8"/>
        <w:ind w:firstLine="709"/>
        <w:jc w:val="both"/>
        <w:rPr>
          <w:sz w:val="28"/>
          <w:szCs w:val="28"/>
        </w:rPr>
      </w:pPr>
      <w:r w:rsidRPr="005D0D07">
        <w:rPr>
          <w:sz w:val="28"/>
          <w:szCs w:val="28"/>
          <w:lang w:eastAsia="ru-RU" w:bidi="ru-RU"/>
        </w:rPr>
        <w:t>- запасы гробов (материалов для изготовления гробов);</w:t>
      </w:r>
    </w:p>
    <w:p w:rsidR="005D0D07" w:rsidRPr="005D0D07" w:rsidRDefault="005D0D07" w:rsidP="00DE6BB9">
      <w:pPr>
        <w:pStyle w:val="a8"/>
        <w:ind w:firstLine="709"/>
        <w:jc w:val="both"/>
        <w:rPr>
          <w:sz w:val="28"/>
          <w:szCs w:val="28"/>
        </w:rPr>
      </w:pPr>
      <w:r w:rsidRPr="005D0D07">
        <w:rPr>
          <w:sz w:val="28"/>
          <w:szCs w:val="28"/>
          <w:lang w:eastAsia="ru-RU" w:bidi="ru-RU"/>
        </w:rPr>
        <w:t>- патологоанатомические мешки;</w:t>
      </w:r>
    </w:p>
    <w:p w:rsidR="005D0D07" w:rsidRPr="005D0D07" w:rsidRDefault="005D0D07" w:rsidP="00DE6BB9">
      <w:pPr>
        <w:pStyle w:val="a8"/>
        <w:ind w:firstLine="709"/>
        <w:jc w:val="both"/>
        <w:rPr>
          <w:sz w:val="28"/>
          <w:szCs w:val="28"/>
        </w:rPr>
      </w:pPr>
      <w:r w:rsidRPr="005D0D07">
        <w:rPr>
          <w:sz w:val="28"/>
          <w:szCs w:val="28"/>
          <w:lang w:eastAsia="ru-RU" w:bidi="ru-RU"/>
        </w:rPr>
        <w:t>- дезинфицирующие вещества (хлорная известь);</w:t>
      </w:r>
    </w:p>
    <w:p w:rsidR="005D0D07" w:rsidRPr="005D0D07" w:rsidRDefault="005D0D07" w:rsidP="00DE6BB9">
      <w:pPr>
        <w:pStyle w:val="a8"/>
        <w:ind w:firstLine="709"/>
        <w:jc w:val="both"/>
        <w:rPr>
          <w:sz w:val="28"/>
          <w:szCs w:val="28"/>
        </w:rPr>
      </w:pPr>
      <w:r w:rsidRPr="005D0D07">
        <w:rPr>
          <w:sz w:val="28"/>
          <w:szCs w:val="28"/>
          <w:lang w:eastAsia="ru-RU" w:bidi="ru-RU"/>
        </w:rPr>
        <w:t>- горюче-смазочные материалы (для транспортного обеспечения);</w:t>
      </w:r>
    </w:p>
    <w:p w:rsidR="005D0D07" w:rsidRPr="005D0D07" w:rsidRDefault="005D0D07" w:rsidP="00DE6BB9">
      <w:pPr>
        <w:pStyle w:val="a8"/>
        <w:ind w:firstLine="709"/>
        <w:jc w:val="both"/>
        <w:rPr>
          <w:sz w:val="28"/>
          <w:szCs w:val="28"/>
        </w:rPr>
      </w:pPr>
      <w:r w:rsidRPr="005D0D07">
        <w:rPr>
          <w:sz w:val="28"/>
          <w:szCs w:val="28"/>
          <w:lang w:eastAsia="ru-RU" w:bidi="ru-RU"/>
        </w:rPr>
        <w:t>- органоминеральные смеси и активные добавки, предназначенные для укрепления грунта.</w:t>
      </w:r>
    </w:p>
    <w:p w:rsidR="005D0D07" w:rsidRPr="005D0D07" w:rsidRDefault="005D0D07" w:rsidP="00DE6BB9">
      <w:pPr>
        <w:pStyle w:val="10"/>
        <w:shd w:val="clear" w:color="auto" w:fill="auto"/>
        <w:ind w:firstLine="709"/>
        <w:jc w:val="both"/>
        <w:rPr>
          <w:lang w:val="ru-RU"/>
        </w:rPr>
      </w:pPr>
      <w:r>
        <w:rPr>
          <w:color w:val="000000"/>
          <w:lang w:val="ru-RU" w:eastAsia="ru-RU" w:bidi="ru-RU"/>
        </w:rPr>
        <w:t xml:space="preserve">В мирное время создаются запасы гробов (материалов для изготовления гробов) и патологоанатомических мешков из расчета 30% от прогнозируемых </w:t>
      </w:r>
      <w:r>
        <w:rPr>
          <w:color w:val="000000"/>
          <w:lang w:val="ru-RU" w:eastAsia="ru-RU" w:bidi="ru-RU"/>
        </w:rPr>
        <w:lastRenderedPageBreak/>
        <w:t>безвозвратных потерь, запасы дезинфицирующих средств, применяемых для массовых захоронений из расчета 40% от прогнозируемых потерь (10% средств может быть использовано для проведения противоэпидемических мероприятий в местах первоначального нахождения погибших).</w:t>
      </w:r>
    </w:p>
    <w:p w:rsidR="005D0D07" w:rsidRPr="005D0D07" w:rsidRDefault="005D0D07" w:rsidP="00DE6BB9">
      <w:pPr>
        <w:pStyle w:val="10"/>
        <w:shd w:val="clear" w:color="auto" w:fill="auto"/>
        <w:ind w:firstLine="709"/>
        <w:jc w:val="both"/>
        <w:rPr>
          <w:lang w:val="ru-RU"/>
        </w:rPr>
      </w:pPr>
      <w:r>
        <w:rPr>
          <w:color w:val="000000"/>
          <w:lang w:val="ru-RU" w:eastAsia="ru-RU" w:bidi="ru-RU"/>
        </w:rPr>
        <w:t>Для восполнения текущих потребностей в ходе непосредственного осуществления мероприятий по захоронению трупов в военное время заблаговременно (в мирное время) должны быть заключены договоры на поставку средств, необходимых для осуществления срочного захоронения трупов в объеме, соответствующем прогнозируемым потерям.</w:t>
      </w:r>
    </w:p>
    <w:p w:rsidR="005D0D07" w:rsidRPr="005D0D07" w:rsidRDefault="005D0D07" w:rsidP="00DE6BB9">
      <w:pPr>
        <w:pStyle w:val="10"/>
        <w:shd w:val="clear" w:color="auto" w:fill="auto"/>
        <w:ind w:firstLine="709"/>
        <w:jc w:val="both"/>
        <w:rPr>
          <w:lang w:val="ru-RU"/>
        </w:rPr>
      </w:pPr>
      <w:r>
        <w:rPr>
          <w:color w:val="000000"/>
          <w:lang w:val="ru-RU" w:eastAsia="ru-RU" w:bidi="ru-RU"/>
        </w:rPr>
        <w:t>Исходя из планируемого объема работ по срочному захоронению трупов необходимо учитывать возможность привлечения дополнительных технических сре</w:t>
      </w:r>
      <w:proofErr w:type="gramStart"/>
      <w:r>
        <w:rPr>
          <w:color w:val="000000"/>
          <w:lang w:val="ru-RU" w:eastAsia="ru-RU" w:bidi="ru-RU"/>
        </w:rPr>
        <w:t>дств др</w:t>
      </w:r>
      <w:proofErr w:type="gramEnd"/>
      <w:r>
        <w:rPr>
          <w:color w:val="000000"/>
          <w:lang w:val="ru-RU" w:eastAsia="ru-RU" w:bidi="ru-RU"/>
        </w:rPr>
        <w:t>угих организаций, в особенности это касается землеройной техники (экскаваторов) и транспортных средств, на которых будет осуществляться транспортирование трупов к месту захоронения.</w:t>
      </w:r>
    </w:p>
    <w:p w:rsidR="005D0D07" w:rsidRDefault="005D0D07" w:rsidP="00DE6BB9">
      <w:pPr>
        <w:pStyle w:val="10"/>
        <w:shd w:val="clear" w:color="auto" w:fill="auto"/>
        <w:ind w:firstLine="709"/>
        <w:jc w:val="both"/>
        <w:rPr>
          <w:color w:val="000000"/>
          <w:lang w:val="ru-RU" w:eastAsia="ru-RU" w:bidi="ru-RU"/>
        </w:rPr>
      </w:pPr>
      <w:r>
        <w:rPr>
          <w:color w:val="000000"/>
          <w:lang w:val="ru-RU" w:eastAsia="ru-RU" w:bidi="ru-RU"/>
        </w:rPr>
        <w:t>Запасы материально-технических средств, предназначенных для нужд гражданской обороны, могут быть использованы для проведения срочного захоронения трупов в мирное время.</w:t>
      </w:r>
    </w:p>
    <w:p w:rsidR="00DE6BB9" w:rsidRPr="005D0D07" w:rsidRDefault="00DE6BB9" w:rsidP="00DE6BB9">
      <w:pPr>
        <w:pStyle w:val="10"/>
        <w:shd w:val="clear" w:color="auto" w:fill="auto"/>
        <w:ind w:firstLine="709"/>
        <w:jc w:val="both"/>
        <w:rPr>
          <w:lang w:val="ru-RU"/>
        </w:rPr>
      </w:pPr>
    </w:p>
    <w:p w:rsidR="005D0D07" w:rsidRPr="00DE6BB9" w:rsidRDefault="005D0D07" w:rsidP="00DE6BB9">
      <w:pPr>
        <w:pStyle w:val="10"/>
        <w:numPr>
          <w:ilvl w:val="0"/>
          <w:numId w:val="8"/>
        </w:numPr>
        <w:shd w:val="clear" w:color="auto" w:fill="auto"/>
        <w:tabs>
          <w:tab w:val="left" w:pos="1110"/>
        </w:tabs>
        <w:ind w:firstLine="0"/>
        <w:jc w:val="center"/>
        <w:rPr>
          <w:lang w:val="ru-RU"/>
        </w:rPr>
      </w:pPr>
      <w:r>
        <w:rPr>
          <w:b/>
          <w:bCs/>
          <w:color w:val="000000"/>
          <w:lang w:val="ru-RU" w:eastAsia="ru-RU" w:bidi="ru-RU"/>
        </w:rPr>
        <w:t>Создание, подготовка и поддержание в готовности сил и сре</w:t>
      </w:r>
      <w:proofErr w:type="gramStart"/>
      <w:r>
        <w:rPr>
          <w:b/>
          <w:bCs/>
          <w:color w:val="000000"/>
          <w:lang w:val="ru-RU" w:eastAsia="ru-RU" w:bidi="ru-RU"/>
        </w:rPr>
        <w:t>дств гр</w:t>
      </w:r>
      <w:proofErr w:type="gramEnd"/>
      <w:r>
        <w:rPr>
          <w:b/>
          <w:bCs/>
          <w:color w:val="000000"/>
          <w:lang w:val="ru-RU" w:eastAsia="ru-RU" w:bidi="ru-RU"/>
        </w:rPr>
        <w:t>ажданской обороны, предназначенных для обеспечения мероприятий по срочному захоронению трупов в военное и мирное время</w:t>
      </w:r>
    </w:p>
    <w:p w:rsidR="00DE6BB9" w:rsidRPr="005D0D07" w:rsidRDefault="00DE6BB9" w:rsidP="00DE6BB9">
      <w:pPr>
        <w:pStyle w:val="10"/>
        <w:shd w:val="clear" w:color="auto" w:fill="auto"/>
        <w:tabs>
          <w:tab w:val="left" w:pos="1110"/>
        </w:tabs>
        <w:ind w:firstLine="0"/>
        <w:jc w:val="both"/>
        <w:rPr>
          <w:lang w:val="ru-RU"/>
        </w:rPr>
      </w:pPr>
    </w:p>
    <w:p w:rsidR="005D0D07" w:rsidRPr="005D0D07" w:rsidRDefault="005D0D07" w:rsidP="00DE6BB9">
      <w:pPr>
        <w:pStyle w:val="10"/>
        <w:shd w:val="clear" w:color="auto" w:fill="auto"/>
        <w:ind w:firstLine="709"/>
        <w:jc w:val="both"/>
        <w:rPr>
          <w:lang w:val="ru-RU"/>
        </w:rPr>
      </w:pPr>
      <w:proofErr w:type="gramStart"/>
      <w:r>
        <w:rPr>
          <w:color w:val="000000"/>
          <w:lang w:val="ru-RU" w:eastAsia="ru-RU" w:bidi="ru-RU"/>
        </w:rPr>
        <w:t>Команды (группы) по срочному захоронению трупов представляют собой структуры, входящие в состав службы по захоронению трупов муниципального образования, специально подготовленные для проведения комплекса мероприятий по срочному захоронению трупов в военное и мирное время в составе сил гражданской обороны и сил единой государственной системы предупреждения и ликвидации чрезвычайных ситуаций.</w:t>
      </w:r>
      <w:proofErr w:type="gramEnd"/>
    </w:p>
    <w:p w:rsidR="005D0D07" w:rsidRPr="005D0D07" w:rsidRDefault="005D0D07" w:rsidP="00DE6BB9">
      <w:pPr>
        <w:pStyle w:val="10"/>
        <w:shd w:val="clear" w:color="auto" w:fill="auto"/>
        <w:ind w:firstLine="709"/>
        <w:jc w:val="both"/>
        <w:rPr>
          <w:lang w:val="ru-RU"/>
        </w:rPr>
      </w:pPr>
      <w:r>
        <w:rPr>
          <w:color w:val="000000"/>
          <w:lang w:val="ru-RU" w:eastAsia="ru-RU" w:bidi="ru-RU"/>
        </w:rPr>
        <w:t>Команды (группы) по срочному захоронению трупов рекомендуется создавать на базе специализированных ритуальных служб (организаций), соответствующих хотя бы одному из следующих условий:</w:t>
      </w:r>
    </w:p>
    <w:p w:rsidR="005D0D07" w:rsidRPr="005D0D07" w:rsidRDefault="005D0D07" w:rsidP="00DE6BB9">
      <w:pPr>
        <w:pStyle w:val="10"/>
        <w:shd w:val="clear" w:color="auto" w:fill="auto"/>
        <w:ind w:firstLine="709"/>
        <w:jc w:val="both"/>
        <w:rPr>
          <w:lang w:val="ru-RU"/>
        </w:rPr>
      </w:pPr>
      <w:r>
        <w:rPr>
          <w:color w:val="000000"/>
          <w:lang w:val="ru-RU" w:eastAsia="ru-RU" w:bidi="ru-RU"/>
        </w:rPr>
        <w:t>- размещение специализированной ритуальной организации на территориях населенных пунктов, отнесенных к особой, первой и второй группам по гражданской обороне;</w:t>
      </w:r>
    </w:p>
    <w:p w:rsidR="005D0D07" w:rsidRPr="005D0D07" w:rsidRDefault="005D0D07" w:rsidP="00DE6BB9">
      <w:pPr>
        <w:pStyle w:val="10"/>
        <w:shd w:val="clear" w:color="auto" w:fill="auto"/>
        <w:ind w:firstLine="709"/>
        <w:jc w:val="both"/>
        <w:rPr>
          <w:lang w:val="ru-RU"/>
        </w:rPr>
      </w:pPr>
      <w:r>
        <w:rPr>
          <w:color w:val="000000"/>
          <w:lang w:val="ru-RU" w:eastAsia="ru-RU" w:bidi="ru-RU"/>
        </w:rPr>
        <w:t>- размещение специализированной ритуальной организации вблизи заранее определенных органами исполнительной власти Нижегородской области безопасных районов, предназначенных для принятия эвакуируемого населения.</w:t>
      </w:r>
    </w:p>
    <w:p w:rsidR="005D0D07" w:rsidRPr="005D0D07" w:rsidRDefault="005D0D07" w:rsidP="00DE6BB9">
      <w:pPr>
        <w:pStyle w:val="10"/>
        <w:shd w:val="clear" w:color="auto" w:fill="auto"/>
        <w:ind w:firstLine="709"/>
        <w:jc w:val="both"/>
        <w:rPr>
          <w:lang w:val="ru-RU"/>
        </w:rPr>
      </w:pPr>
      <w:r>
        <w:rPr>
          <w:color w:val="000000"/>
          <w:lang w:val="ru-RU" w:eastAsia="ru-RU" w:bidi="ru-RU"/>
        </w:rPr>
        <w:t xml:space="preserve">Перечень специализированных ритуальных служб (организаций) независимо от форм собственности, создающих формирования, предназначенные для срочного захоронения трупов в военное и мирное время, разрабатывается, утверждается и доводится до соответствующих руководителей организаций администрацией </w:t>
      </w:r>
      <w:r w:rsidR="004174FC">
        <w:rPr>
          <w:color w:val="000000"/>
          <w:lang w:val="ru-RU" w:eastAsia="ru-RU" w:bidi="ru-RU"/>
        </w:rPr>
        <w:t>Володарского</w:t>
      </w:r>
      <w:r>
        <w:rPr>
          <w:color w:val="000000"/>
          <w:lang w:val="ru-RU" w:eastAsia="ru-RU" w:bidi="ru-RU"/>
        </w:rPr>
        <w:t xml:space="preserve"> муниципального округа Нижегородской области.</w:t>
      </w:r>
    </w:p>
    <w:p w:rsidR="005D0D07" w:rsidRPr="005D0D07" w:rsidRDefault="005D0D07" w:rsidP="00DE6BB9">
      <w:pPr>
        <w:pStyle w:val="10"/>
        <w:shd w:val="clear" w:color="auto" w:fill="auto"/>
        <w:ind w:firstLine="709"/>
        <w:jc w:val="both"/>
        <w:rPr>
          <w:lang w:val="ru-RU"/>
        </w:rPr>
      </w:pPr>
      <w:r>
        <w:rPr>
          <w:color w:val="000000"/>
          <w:lang w:val="ru-RU" w:eastAsia="ru-RU" w:bidi="ru-RU"/>
        </w:rPr>
        <w:t>Команды (группы) по срочному захоронению трупов в военное и мирное время создаются:</w:t>
      </w:r>
    </w:p>
    <w:p w:rsidR="005D0D07" w:rsidRPr="005D0D07" w:rsidRDefault="005D0D07" w:rsidP="00DE6BB9">
      <w:pPr>
        <w:pStyle w:val="10"/>
        <w:shd w:val="clear" w:color="auto" w:fill="auto"/>
        <w:ind w:firstLine="709"/>
        <w:jc w:val="both"/>
        <w:rPr>
          <w:lang w:val="ru-RU"/>
        </w:rPr>
      </w:pPr>
      <w:r>
        <w:rPr>
          <w:color w:val="000000"/>
          <w:lang w:val="ru-RU" w:eastAsia="ru-RU" w:bidi="ru-RU"/>
        </w:rPr>
        <w:lastRenderedPageBreak/>
        <w:t>- для сбора трупов;</w:t>
      </w:r>
    </w:p>
    <w:p w:rsidR="005D0D07" w:rsidRPr="005D0D07" w:rsidRDefault="005D0D07" w:rsidP="00DE6BB9">
      <w:pPr>
        <w:pStyle w:val="10"/>
        <w:shd w:val="clear" w:color="auto" w:fill="auto"/>
        <w:ind w:firstLine="709"/>
        <w:jc w:val="both"/>
        <w:rPr>
          <w:lang w:val="ru-RU"/>
        </w:rPr>
      </w:pPr>
      <w:r>
        <w:rPr>
          <w:color w:val="000000"/>
          <w:lang w:val="ru-RU" w:eastAsia="ru-RU" w:bidi="ru-RU"/>
        </w:rPr>
        <w:t>- доставки трупов к месту захоронения;</w:t>
      </w:r>
    </w:p>
    <w:p w:rsidR="005D0D07" w:rsidRPr="005D0D07" w:rsidRDefault="005D0D07" w:rsidP="00DE6BB9">
      <w:pPr>
        <w:pStyle w:val="10"/>
        <w:shd w:val="clear" w:color="auto" w:fill="auto"/>
        <w:ind w:firstLine="709"/>
        <w:jc w:val="both"/>
        <w:rPr>
          <w:lang w:val="ru-RU"/>
        </w:rPr>
      </w:pPr>
      <w:r>
        <w:rPr>
          <w:color w:val="000000"/>
          <w:lang w:val="ru-RU" w:eastAsia="ru-RU" w:bidi="ru-RU"/>
        </w:rPr>
        <w:t>- доставки к месту захоронения гробов (герметичных пакетов или контейнеров) со складов;</w:t>
      </w:r>
    </w:p>
    <w:p w:rsidR="005D0D07" w:rsidRPr="005D0D07" w:rsidRDefault="005D0D07" w:rsidP="00DE6BB9">
      <w:pPr>
        <w:pStyle w:val="10"/>
        <w:shd w:val="clear" w:color="auto" w:fill="auto"/>
        <w:ind w:firstLine="709"/>
        <w:jc w:val="both"/>
        <w:rPr>
          <w:lang w:val="ru-RU"/>
        </w:rPr>
      </w:pPr>
      <w:r>
        <w:rPr>
          <w:color w:val="000000"/>
          <w:lang w:val="ru-RU" w:eastAsia="ru-RU" w:bidi="ru-RU"/>
        </w:rPr>
        <w:t>- проведения обеззараживания и захоронения трупов.</w:t>
      </w:r>
    </w:p>
    <w:p w:rsidR="005D0D07" w:rsidRPr="005D0D07" w:rsidRDefault="005D0D07" w:rsidP="00DE6BB9">
      <w:pPr>
        <w:pStyle w:val="10"/>
        <w:shd w:val="clear" w:color="auto" w:fill="auto"/>
        <w:tabs>
          <w:tab w:val="left" w:pos="1680"/>
          <w:tab w:val="left" w:pos="6048"/>
        </w:tabs>
        <w:ind w:firstLine="709"/>
        <w:jc w:val="both"/>
        <w:rPr>
          <w:lang w:val="ru-RU"/>
        </w:rPr>
      </w:pPr>
      <w:r>
        <w:rPr>
          <w:color w:val="000000"/>
          <w:lang w:val="ru-RU" w:eastAsia="ru-RU" w:bidi="ru-RU"/>
        </w:rPr>
        <w:t>Состав и структуру команд (групп) по срочному захоронению трупов определяет</w:t>
      </w:r>
      <w:r>
        <w:rPr>
          <w:color w:val="000000"/>
          <w:lang w:val="ru-RU" w:eastAsia="ru-RU" w:bidi="ru-RU"/>
        </w:rPr>
        <w:tab/>
        <w:t xml:space="preserve">администрация </w:t>
      </w:r>
      <w:r w:rsidR="004174FC">
        <w:rPr>
          <w:color w:val="000000"/>
          <w:lang w:val="ru-RU" w:eastAsia="ru-RU" w:bidi="ru-RU"/>
        </w:rPr>
        <w:t>Володарского</w:t>
      </w:r>
      <w:r>
        <w:rPr>
          <w:color w:val="000000"/>
          <w:lang w:val="ru-RU" w:eastAsia="ru-RU" w:bidi="ru-RU"/>
        </w:rPr>
        <w:tab/>
        <w:t>муниципального округа</w:t>
      </w:r>
    </w:p>
    <w:p w:rsidR="005D0D07" w:rsidRPr="005D0D07" w:rsidRDefault="005D0D07" w:rsidP="00DE6BB9">
      <w:pPr>
        <w:pStyle w:val="10"/>
        <w:shd w:val="clear" w:color="auto" w:fill="auto"/>
        <w:tabs>
          <w:tab w:val="left" w:pos="1680"/>
          <w:tab w:val="left" w:pos="6048"/>
        </w:tabs>
        <w:ind w:firstLine="709"/>
        <w:jc w:val="both"/>
        <w:rPr>
          <w:lang w:val="ru-RU"/>
        </w:rPr>
      </w:pPr>
      <w:r>
        <w:rPr>
          <w:color w:val="000000"/>
          <w:lang w:val="ru-RU" w:eastAsia="ru-RU" w:bidi="ru-RU"/>
        </w:rPr>
        <w:t>Нижегородской области в соответствии с требованиями законодательства Российской</w:t>
      </w:r>
      <w:r>
        <w:rPr>
          <w:color w:val="000000"/>
          <w:lang w:val="ru-RU" w:eastAsia="ru-RU" w:bidi="ru-RU"/>
        </w:rPr>
        <w:tab/>
        <w:t>Федерации, муниципальными</w:t>
      </w:r>
      <w:r>
        <w:rPr>
          <w:color w:val="000000"/>
          <w:lang w:val="ru-RU" w:eastAsia="ru-RU" w:bidi="ru-RU"/>
        </w:rPr>
        <w:tab/>
        <w:t>правовыми актами, и</w:t>
      </w:r>
    </w:p>
    <w:p w:rsidR="005D0D07" w:rsidRPr="005D0D07" w:rsidRDefault="005D0D07" w:rsidP="00DE6BB9">
      <w:pPr>
        <w:pStyle w:val="10"/>
        <w:shd w:val="clear" w:color="auto" w:fill="auto"/>
        <w:ind w:firstLine="709"/>
        <w:jc w:val="both"/>
        <w:rPr>
          <w:lang w:val="ru-RU"/>
        </w:rPr>
      </w:pPr>
      <w:r>
        <w:rPr>
          <w:color w:val="000000"/>
          <w:lang w:val="ru-RU" w:eastAsia="ru-RU" w:bidi="ru-RU"/>
        </w:rPr>
        <w:t>согласовывают с территориальными органами МЧС России в установленном порядке.</w:t>
      </w:r>
    </w:p>
    <w:p w:rsidR="005D0D07" w:rsidRPr="005D0D07" w:rsidRDefault="005D0D07" w:rsidP="00DE6BB9">
      <w:pPr>
        <w:pStyle w:val="10"/>
        <w:shd w:val="clear" w:color="auto" w:fill="auto"/>
        <w:ind w:firstLine="709"/>
        <w:jc w:val="both"/>
        <w:rPr>
          <w:lang w:val="ru-RU"/>
        </w:rPr>
      </w:pPr>
      <w:r>
        <w:rPr>
          <w:color w:val="000000"/>
          <w:lang w:val="ru-RU" w:eastAsia="ru-RU" w:bidi="ru-RU"/>
        </w:rPr>
        <w:t xml:space="preserve">Деятельность команд (групп) по срочному захоронению трупов осуществляется в соответствии с планами гражданской обороны и защиты населения, планами действий по предупреждению и ликвидации чрезвычайных ситуаций администрации </w:t>
      </w:r>
      <w:r w:rsidR="004174FC">
        <w:rPr>
          <w:color w:val="000000"/>
          <w:lang w:val="ru-RU" w:eastAsia="ru-RU" w:bidi="ru-RU"/>
        </w:rPr>
        <w:t>Володарского</w:t>
      </w:r>
      <w:r>
        <w:rPr>
          <w:color w:val="000000"/>
          <w:lang w:val="ru-RU" w:eastAsia="ru-RU" w:bidi="ru-RU"/>
        </w:rPr>
        <w:t xml:space="preserve"> муниципального округа Нижегородской области.</w:t>
      </w:r>
    </w:p>
    <w:p w:rsidR="005D0D07" w:rsidRDefault="005D0D07" w:rsidP="00DE6BB9">
      <w:pPr>
        <w:pStyle w:val="10"/>
        <w:shd w:val="clear" w:color="auto" w:fill="auto"/>
        <w:ind w:firstLine="709"/>
        <w:jc w:val="both"/>
        <w:rPr>
          <w:color w:val="000000"/>
          <w:lang w:val="ru-RU" w:eastAsia="ru-RU" w:bidi="ru-RU"/>
        </w:rPr>
      </w:pPr>
      <w:r>
        <w:rPr>
          <w:color w:val="000000"/>
          <w:lang w:val="ru-RU" w:eastAsia="ru-RU" w:bidi="ru-RU"/>
        </w:rPr>
        <w:t xml:space="preserve">Координацию деятельности команд (групп) по срочному захоронению трупов осуществляют территориальные органы МЧС России и органы, специально уполномоченные на решение задач в области гражданской обороны и защиты населения и территорий от чрезвычайных ситуаций при администрации </w:t>
      </w:r>
      <w:r w:rsidR="004174FC">
        <w:rPr>
          <w:color w:val="000000"/>
          <w:lang w:val="ru-RU" w:eastAsia="ru-RU" w:bidi="ru-RU"/>
        </w:rPr>
        <w:t>Володарского</w:t>
      </w:r>
      <w:r>
        <w:rPr>
          <w:color w:val="000000"/>
          <w:lang w:val="ru-RU" w:eastAsia="ru-RU" w:bidi="ru-RU"/>
        </w:rPr>
        <w:t xml:space="preserve"> муниципального округа Нижегородской области.</w:t>
      </w:r>
    </w:p>
    <w:p w:rsidR="00DE6BB9" w:rsidRPr="005D0D07" w:rsidRDefault="00DE6BB9" w:rsidP="00DE6BB9">
      <w:pPr>
        <w:pStyle w:val="10"/>
        <w:shd w:val="clear" w:color="auto" w:fill="auto"/>
        <w:ind w:firstLine="709"/>
        <w:jc w:val="both"/>
        <w:rPr>
          <w:lang w:val="ru-RU"/>
        </w:rPr>
      </w:pPr>
    </w:p>
    <w:p w:rsidR="005D0D07" w:rsidRPr="004174FC" w:rsidRDefault="005D0D07" w:rsidP="00DE6BB9">
      <w:pPr>
        <w:pStyle w:val="10"/>
        <w:numPr>
          <w:ilvl w:val="0"/>
          <w:numId w:val="8"/>
        </w:numPr>
        <w:shd w:val="clear" w:color="auto" w:fill="auto"/>
        <w:tabs>
          <w:tab w:val="left" w:pos="498"/>
        </w:tabs>
        <w:ind w:firstLine="0"/>
        <w:jc w:val="center"/>
        <w:rPr>
          <w:lang w:val="ru-RU"/>
        </w:rPr>
      </w:pPr>
      <w:r>
        <w:rPr>
          <w:b/>
          <w:bCs/>
          <w:color w:val="000000"/>
          <w:lang w:val="ru-RU" w:eastAsia="ru-RU" w:bidi="ru-RU"/>
        </w:rPr>
        <w:t>Организация и проведение мероприятий по осуществлению</w:t>
      </w:r>
      <w:r>
        <w:rPr>
          <w:b/>
          <w:bCs/>
          <w:color w:val="000000"/>
          <w:lang w:val="ru-RU" w:eastAsia="ru-RU" w:bidi="ru-RU"/>
        </w:rPr>
        <w:br/>
        <w:t>опознания, учета и захоронения</w:t>
      </w:r>
    </w:p>
    <w:p w:rsidR="004174FC" w:rsidRPr="005D0D07" w:rsidRDefault="004174FC" w:rsidP="00DE6BB9">
      <w:pPr>
        <w:pStyle w:val="10"/>
        <w:shd w:val="clear" w:color="auto" w:fill="auto"/>
        <w:tabs>
          <w:tab w:val="left" w:pos="498"/>
        </w:tabs>
        <w:ind w:firstLine="0"/>
        <w:rPr>
          <w:lang w:val="ru-RU"/>
        </w:rPr>
      </w:pPr>
    </w:p>
    <w:p w:rsidR="005D0D07" w:rsidRPr="00DE6BB9" w:rsidRDefault="005D0D07" w:rsidP="00DE6BB9">
      <w:pPr>
        <w:pStyle w:val="20"/>
        <w:keepNext/>
        <w:keepLines/>
        <w:numPr>
          <w:ilvl w:val="0"/>
          <w:numId w:val="9"/>
        </w:numPr>
        <w:shd w:val="clear" w:color="auto" w:fill="auto"/>
        <w:tabs>
          <w:tab w:val="left" w:pos="705"/>
        </w:tabs>
        <w:spacing w:after="0"/>
        <w:rPr>
          <w:lang w:val="ru-RU"/>
        </w:rPr>
      </w:pPr>
      <w:bookmarkStart w:id="9" w:name="bookmark10"/>
      <w:bookmarkStart w:id="10" w:name="bookmark11"/>
      <w:r>
        <w:rPr>
          <w:color w:val="000000"/>
          <w:lang w:val="ru-RU" w:eastAsia="ru-RU" w:bidi="ru-RU"/>
        </w:rPr>
        <w:t>Организация и порядок проведения захоронений трупов</w:t>
      </w:r>
      <w:bookmarkEnd w:id="9"/>
      <w:bookmarkEnd w:id="10"/>
    </w:p>
    <w:p w:rsidR="00DE6BB9" w:rsidRPr="005D0D07" w:rsidRDefault="00DE6BB9" w:rsidP="00DE6BB9">
      <w:pPr>
        <w:pStyle w:val="20"/>
        <w:keepNext/>
        <w:keepLines/>
        <w:shd w:val="clear" w:color="auto" w:fill="auto"/>
        <w:tabs>
          <w:tab w:val="left" w:pos="705"/>
        </w:tabs>
        <w:spacing w:after="0"/>
        <w:jc w:val="left"/>
        <w:rPr>
          <w:lang w:val="ru-RU"/>
        </w:rPr>
      </w:pPr>
    </w:p>
    <w:p w:rsidR="005D0D07" w:rsidRPr="005D0D07" w:rsidRDefault="005D0D07" w:rsidP="00DE6BB9">
      <w:pPr>
        <w:pStyle w:val="10"/>
        <w:shd w:val="clear" w:color="auto" w:fill="auto"/>
        <w:ind w:firstLine="709"/>
        <w:jc w:val="both"/>
        <w:rPr>
          <w:lang w:val="ru-RU"/>
        </w:rPr>
      </w:pPr>
      <w:proofErr w:type="gramStart"/>
      <w:r>
        <w:rPr>
          <w:color w:val="000000"/>
          <w:lang w:val="ru-RU" w:eastAsia="ru-RU" w:bidi="ru-RU"/>
        </w:rPr>
        <w:t>Для организации похорон создается комиссия, в состав которой включаются все представители, на которых возлагаются обязанности по оформлению документов на умерших, хранению тела, изготовлению гроба, подготовке могилы.</w:t>
      </w:r>
      <w:proofErr w:type="gramEnd"/>
    </w:p>
    <w:p w:rsidR="005D0D07" w:rsidRPr="005D0D07" w:rsidRDefault="005D0D07" w:rsidP="00DE6BB9">
      <w:pPr>
        <w:pStyle w:val="10"/>
        <w:shd w:val="clear" w:color="auto" w:fill="auto"/>
        <w:ind w:firstLine="709"/>
        <w:jc w:val="both"/>
        <w:rPr>
          <w:lang w:val="ru-RU"/>
        </w:rPr>
      </w:pPr>
      <w:r>
        <w:rPr>
          <w:color w:val="000000"/>
          <w:lang w:val="ru-RU" w:eastAsia="ru-RU" w:bidi="ru-RU"/>
        </w:rPr>
        <w:t xml:space="preserve">При проведении группового погребения захоронение может производиться как в индивидуальные могилы, так и в </w:t>
      </w:r>
      <w:proofErr w:type="gramStart"/>
      <w:r>
        <w:rPr>
          <w:color w:val="000000"/>
          <w:lang w:val="ru-RU" w:eastAsia="ru-RU" w:bidi="ru-RU"/>
        </w:rPr>
        <w:t>общую</w:t>
      </w:r>
      <w:proofErr w:type="gramEnd"/>
      <w:r>
        <w:rPr>
          <w:color w:val="000000"/>
          <w:lang w:val="ru-RU" w:eastAsia="ru-RU" w:bidi="ru-RU"/>
        </w:rPr>
        <w:t xml:space="preserve"> для данной группы умерших. Захоронение прахов в "стенах скорби" открытых и закрытых колумбариев осуществляется в индивидуальные ниши.</w:t>
      </w:r>
    </w:p>
    <w:p w:rsidR="005D0D07" w:rsidRPr="005D0D07" w:rsidRDefault="005D0D07" w:rsidP="00DE6BB9">
      <w:pPr>
        <w:pStyle w:val="10"/>
        <w:shd w:val="clear" w:color="auto" w:fill="auto"/>
        <w:ind w:firstLine="709"/>
        <w:jc w:val="both"/>
        <w:rPr>
          <w:lang w:val="ru-RU"/>
        </w:rPr>
      </w:pPr>
      <w:r>
        <w:rPr>
          <w:color w:val="000000"/>
          <w:lang w:val="ru-RU" w:eastAsia="ru-RU" w:bidi="ru-RU"/>
        </w:rPr>
        <w:t>В тех случаях, когда групповое погребение проводится для группы лиц, состоящих из военных и гражданских лиц, воинские почести следует отдавать всей группе умерших.</w:t>
      </w:r>
    </w:p>
    <w:p w:rsidR="005D0D07" w:rsidRPr="005D0D07" w:rsidRDefault="005D0D07" w:rsidP="00DE6BB9">
      <w:pPr>
        <w:pStyle w:val="10"/>
        <w:shd w:val="clear" w:color="auto" w:fill="auto"/>
        <w:ind w:firstLine="709"/>
        <w:jc w:val="both"/>
        <w:rPr>
          <w:lang w:val="ru-RU"/>
        </w:rPr>
      </w:pPr>
      <w:r>
        <w:rPr>
          <w:color w:val="000000"/>
          <w:lang w:val="ru-RU" w:eastAsia="ru-RU" w:bidi="ru-RU"/>
        </w:rPr>
        <w:t>Погребение может производиться только при наличии медицинского и государственного свидетельств о смерти и после идентификации (опознания) личности умершего.</w:t>
      </w:r>
    </w:p>
    <w:p w:rsidR="005D0D07" w:rsidRPr="005D0D07" w:rsidRDefault="005D0D07" w:rsidP="00DE6BB9">
      <w:pPr>
        <w:pStyle w:val="10"/>
        <w:shd w:val="clear" w:color="auto" w:fill="auto"/>
        <w:ind w:firstLine="709"/>
        <w:jc w:val="both"/>
        <w:rPr>
          <w:lang w:val="ru-RU"/>
        </w:rPr>
      </w:pPr>
      <w:r>
        <w:rPr>
          <w:color w:val="000000"/>
          <w:lang w:val="ru-RU" w:eastAsia="ru-RU" w:bidi="ru-RU"/>
        </w:rPr>
        <w:t xml:space="preserve">Когда идентификация личности по внешним признакам затруднена, необходимо проведение опознания трупов методами судебно-медицинского исследования (вскрытие, снятие отпечатков пальцев, изучение зубов, </w:t>
      </w:r>
      <w:r>
        <w:rPr>
          <w:color w:val="000000"/>
          <w:lang w:val="ru-RU" w:eastAsia="ru-RU" w:bidi="ru-RU"/>
        </w:rPr>
        <w:lastRenderedPageBreak/>
        <w:t>генетическая экспертиза).</w:t>
      </w:r>
    </w:p>
    <w:p w:rsidR="005D0D07" w:rsidRPr="005D0D07" w:rsidRDefault="005D0D07" w:rsidP="00DE6BB9">
      <w:pPr>
        <w:pStyle w:val="10"/>
        <w:shd w:val="clear" w:color="auto" w:fill="auto"/>
        <w:ind w:firstLine="709"/>
        <w:jc w:val="both"/>
        <w:rPr>
          <w:lang w:val="ru-RU"/>
        </w:rPr>
      </w:pPr>
      <w:r>
        <w:rPr>
          <w:color w:val="000000"/>
          <w:lang w:val="ru-RU" w:eastAsia="ru-RU" w:bidi="ru-RU"/>
        </w:rPr>
        <w:t>Генетическая экспертиза проводится по требованию медицинского учреждения, выдающего свидетельство о смерти, органов внутренних дел, МЧС России, Минобороны России. Медицинское свидетельство в этом случае выдается на основании результатов экспертизы.</w:t>
      </w:r>
    </w:p>
    <w:p w:rsidR="005D0D07" w:rsidRPr="005D0D07" w:rsidRDefault="005D0D07" w:rsidP="00DE6BB9">
      <w:pPr>
        <w:pStyle w:val="10"/>
        <w:shd w:val="clear" w:color="auto" w:fill="auto"/>
        <w:ind w:firstLine="709"/>
        <w:jc w:val="both"/>
        <w:rPr>
          <w:lang w:val="ru-RU"/>
        </w:rPr>
      </w:pPr>
      <w:r>
        <w:rPr>
          <w:color w:val="000000"/>
          <w:lang w:val="ru-RU" w:eastAsia="ru-RU" w:bidi="ru-RU"/>
        </w:rPr>
        <w:t>В тех ситуациях, когда смерть наступила в результате взрыва или иной чрезвычайной ситуации, в силу которой останки найдены быть не могут, факт смерти допускается устанавливать по свидетельству очевидцев органам исполнительной власти всех уровней или суду. Захоронение в таких ситуациях допускается проводить как заочное на основании свидетельства о смерти, выданного по решению органа исполнительной власти или суда.</w:t>
      </w:r>
    </w:p>
    <w:p w:rsidR="005D0D07" w:rsidRPr="005D0D07" w:rsidRDefault="005D0D07" w:rsidP="00DE6BB9">
      <w:pPr>
        <w:pStyle w:val="10"/>
        <w:shd w:val="clear" w:color="auto" w:fill="auto"/>
        <w:ind w:firstLine="709"/>
        <w:jc w:val="both"/>
        <w:rPr>
          <w:lang w:val="ru-RU"/>
        </w:rPr>
      </w:pPr>
      <w:r>
        <w:rPr>
          <w:color w:val="000000"/>
          <w:lang w:val="ru-RU" w:eastAsia="ru-RU" w:bidi="ru-RU"/>
        </w:rPr>
        <w:t>В случае гибели иностранных граждан вопросы захоронения (репатриации) останков погибших необходимо согласовать с посольствами или консульствами соответствующих государств.</w:t>
      </w:r>
    </w:p>
    <w:p w:rsidR="005D0D07" w:rsidRPr="005D0D07" w:rsidRDefault="005D0D07" w:rsidP="00DE6BB9">
      <w:pPr>
        <w:pStyle w:val="10"/>
        <w:shd w:val="clear" w:color="auto" w:fill="auto"/>
        <w:ind w:firstLine="709"/>
        <w:jc w:val="both"/>
        <w:rPr>
          <w:lang w:val="ru-RU"/>
        </w:rPr>
      </w:pPr>
      <w:r>
        <w:rPr>
          <w:color w:val="000000"/>
          <w:lang w:val="ru-RU" w:eastAsia="ru-RU" w:bidi="ru-RU"/>
        </w:rPr>
        <w:t>Погребение лиц, личность которых не установлена, допускается производить на основании решения органов внутренних дел на специализированных участках кладбищ. Кремация при этом не допускается, за исключением тех случаев, когда она необходима по требованиям санитарных правил и норм или по результатам патологоанатомических исследований судебно-медицинской экспертизы.</w:t>
      </w:r>
    </w:p>
    <w:p w:rsidR="005D0D07" w:rsidRPr="005D0D07" w:rsidRDefault="005D0D07" w:rsidP="00DE6BB9">
      <w:pPr>
        <w:pStyle w:val="10"/>
        <w:shd w:val="clear" w:color="auto" w:fill="auto"/>
        <w:ind w:firstLine="709"/>
        <w:jc w:val="both"/>
        <w:rPr>
          <w:lang w:val="ru-RU"/>
        </w:rPr>
      </w:pPr>
      <w:r>
        <w:rPr>
          <w:color w:val="000000"/>
          <w:lang w:val="ru-RU" w:eastAsia="ru-RU" w:bidi="ru-RU"/>
        </w:rPr>
        <w:t xml:space="preserve">При погребении останков деформированных или разрушенных тел после судебно-медицинской или генетической экспертизы они должны помещаться в запаянные гробы или капсулы, обеспечивающие </w:t>
      </w:r>
      <w:proofErr w:type="spellStart"/>
      <w:r>
        <w:rPr>
          <w:color w:val="000000"/>
          <w:lang w:val="ru-RU" w:eastAsia="ru-RU" w:bidi="ru-RU"/>
        </w:rPr>
        <w:t>санитарно</w:t>
      </w:r>
      <w:r>
        <w:rPr>
          <w:color w:val="000000"/>
          <w:lang w:val="ru-RU" w:eastAsia="ru-RU" w:bidi="ru-RU"/>
        </w:rPr>
        <w:softHyphen/>
        <w:t>эпидемиологическую</w:t>
      </w:r>
      <w:proofErr w:type="spellEnd"/>
      <w:r>
        <w:rPr>
          <w:color w:val="000000"/>
          <w:lang w:val="ru-RU" w:eastAsia="ru-RU" w:bidi="ru-RU"/>
        </w:rPr>
        <w:t xml:space="preserve"> безопасность, и в ходе погребения не вскрываться.</w:t>
      </w:r>
    </w:p>
    <w:p w:rsidR="005D0D07" w:rsidRPr="005D0D07" w:rsidRDefault="005D0D07" w:rsidP="00DE6BB9">
      <w:pPr>
        <w:pStyle w:val="10"/>
        <w:shd w:val="clear" w:color="auto" w:fill="auto"/>
        <w:ind w:firstLine="709"/>
        <w:jc w:val="both"/>
        <w:rPr>
          <w:lang w:val="ru-RU"/>
        </w:rPr>
      </w:pPr>
      <w:r>
        <w:rPr>
          <w:color w:val="000000"/>
          <w:lang w:val="ru-RU" w:eastAsia="ru-RU" w:bidi="ru-RU"/>
        </w:rPr>
        <w:t>Консервацию и бальзамирование останков рекомендуется проводить в тех ситуациях, когда сохранение останков необходимо для проведения последующих экспертиз: судебно-медицинской, генетической, криминалистической.</w:t>
      </w:r>
    </w:p>
    <w:p w:rsidR="005D0D07" w:rsidRPr="005D0D07" w:rsidRDefault="005D0D07" w:rsidP="00DE6BB9">
      <w:pPr>
        <w:pStyle w:val="10"/>
        <w:shd w:val="clear" w:color="auto" w:fill="auto"/>
        <w:ind w:firstLine="709"/>
        <w:jc w:val="both"/>
        <w:rPr>
          <w:lang w:val="ru-RU"/>
        </w:rPr>
      </w:pPr>
      <w:r>
        <w:rPr>
          <w:color w:val="000000"/>
          <w:lang w:val="ru-RU" w:eastAsia="ru-RU" w:bidi="ru-RU"/>
        </w:rPr>
        <w:t>Не допускается погребение в одном гробу, капсуле или урне останков или праха, соответственно, нескольких умерших.</w:t>
      </w:r>
    </w:p>
    <w:p w:rsidR="005D0D07" w:rsidRDefault="005D0D07" w:rsidP="00DE6BB9">
      <w:pPr>
        <w:pStyle w:val="10"/>
        <w:shd w:val="clear" w:color="auto" w:fill="auto"/>
        <w:ind w:firstLine="709"/>
        <w:jc w:val="both"/>
        <w:rPr>
          <w:color w:val="000000"/>
          <w:lang w:val="ru-RU" w:eastAsia="ru-RU" w:bidi="ru-RU"/>
        </w:rPr>
      </w:pPr>
      <w:r>
        <w:rPr>
          <w:color w:val="000000"/>
          <w:lang w:val="ru-RU" w:eastAsia="ru-RU" w:bidi="ru-RU"/>
        </w:rPr>
        <w:t>После погребения составляется акт.</w:t>
      </w:r>
    </w:p>
    <w:p w:rsidR="00DE6BB9" w:rsidRDefault="00DE6BB9" w:rsidP="00DE6BB9">
      <w:pPr>
        <w:pStyle w:val="10"/>
        <w:shd w:val="clear" w:color="auto" w:fill="auto"/>
        <w:ind w:firstLine="709"/>
        <w:jc w:val="both"/>
      </w:pPr>
    </w:p>
    <w:p w:rsidR="005D0D07" w:rsidRPr="00DE6BB9" w:rsidRDefault="005D0D07" w:rsidP="00DE6BB9">
      <w:pPr>
        <w:pStyle w:val="20"/>
        <w:keepNext/>
        <w:keepLines/>
        <w:numPr>
          <w:ilvl w:val="0"/>
          <w:numId w:val="9"/>
        </w:numPr>
        <w:shd w:val="clear" w:color="auto" w:fill="auto"/>
        <w:tabs>
          <w:tab w:val="left" w:pos="719"/>
        </w:tabs>
        <w:spacing w:after="0"/>
      </w:pPr>
      <w:bookmarkStart w:id="11" w:name="bookmark12"/>
      <w:bookmarkStart w:id="12" w:name="bookmark13"/>
      <w:r>
        <w:rPr>
          <w:color w:val="000000"/>
          <w:lang w:val="ru-RU" w:eastAsia="ru-RU" w:bidi="ru-RU"/>
        </w:rPr>
        <w:t>Гигиенические требования при организации захоронений</w:t>
      </w:r>
      <w:bookmarkEnd w:id="11"/>
      <w:bookmarkEnd w:id="12"/>
    </w:p>
    <w:p w:rsidR="00DE6BB9" w:rsidRDefault="00DE6BB9" w:rsidP="00DE6BB9">
      <w:pPr>
        <w:pStyle w:val="20"/>
        <w:keepNext/>
        <w:keepLines/>
        <w:shd w:val="clear" w:color="auto" w:fill="auto"/>
        <w:tabs>
          <w:tab w:val="left" w:pos="719"/>
        </w:tabs>
        <w:spacing w:after="0"/>
        <w:jc w:val="left"/>
      </w:pPr>
    </w:p>
    <w:p w:rsidR="005D0D07" w:rsidRPr="005D0D07" w:rsidRDefault="005D0D07" w:rsidP="00DE6BB9">
      <w:pPr>
        <w:pStyle w:val="10"/>
        <w:shd w:val="clear" w:color="auto" w:fill="auto"/>
        <w:ind w:firstLine="709"/>
        <w:jc w:val="both"/>
        <w:rPr>
          <w:lang w:val="ru-RU"/>
        </w:rPr>
      </w:pPr>
      <w:r>
        <w:rPr>
          <w:color w:val="000000"/>
          <w:lang w:val="ru-RU" w:eastAsia="ru-RU" w:bidi="ru-RU"/>
        </w:rPr>
        <w:t>Захоронение не кремированных останков должно производиться в соответствии с действующим законодательством Российской Федерации.</w:t>
      </w:r>
    </w:p>
    <w:p w:rsidR="005D0D07" w:rsidRPr="005D0D07" w:rsidRDefault="005D0D07" w:rsidP="00DE6BB9">
      <w:pPr>
        <w:pStyle w:val="10"/>
        <w:shd w:val="clear" w:color="auto" w:fill="auto"/>
        <w:ind w:firstLine="709"/>
        <w:jc w:val="both"/>
        <w:rPr>
          <w:lang w:val="ru-RU"/>
        </w:rPr>
      </w:pPr>
      <w:r>
        <w:rPr>
          <w:color w:val="000000"/>
          <w:lang w:val="ru-RU" w:eastAsia="ru-RU" w:bidi="ru-RU"/>
        </w:rPr>
        <w:t xml:space="preserve">Захоронение останков после кремации (праха) в урнах допускается производить в </w:t>
      </w:r>
      <w:proofErr w:type="spellStart"/>
      <w:r>
        <w:rPr>
          <w:color w:val="000000"/>
          <w:lang w:val="ru-RU" w:eastAsia="ru-RU" w:bidi="ru-RU"/>
        </w:rPr>
        <w:t>колумбарных</w:t>
      </w:r>
      <w:proofErr w:type="spellEnd"/>
      <w:r>
        <w:rPr>
          <w:color w:val="000000"/>
          <w:lang w:val="ru-RU" w:eastAsia="ru-RU" w:bidi="ru-RU"/>
        </w:rPr>
        <w:t xml:space="preserve"> стенах, колумбариях и могилах.</w:t>
      </w:r>
    </w:p>
    <w:p w:rsidR="005D0D07" w:rsidRPr="005D0D07" w:rsidRDefault="005D0D07" w:rsidP="00DE6BB9">
      <w:pPr>
        <w:pStyle w:val="10"/>
        <w:shd w:val="clear" w:color="auto" w:fill="auto"/>
        <w:ind w:firstLine="709"/>
        <w:jc w:val="both"/>
        <w:rPr>
          <w:lang w:val="ru-RU"/>
        </w:rPr>
      </w:pPr>
      <w:r>
        <w:rPr>
          <w:color w:val="000000"/>
          <w:lang w:val="ru-RU" w:eastAsia="ru-RU" w:bidi="ru-RU"/>
        </w:rPr>
        <w:t>При захоронении гроба с телом глубину могилы следует устанавливать в зависимости от местных условий (характера грунтов и уровня стояния грунтовых вод), но не менее 1,5 м.</w:t>
      </w:r>
    </w:p>
    <w:p w:rsidR="005D0D07" w:rsidRPr="005D0D07" w:rsidRDefault="005D0D07" w:rsidP="00DE6BB9">
      <w:pPr>
        <w:pStyle w:val="10"/>
        <w:shd w:val="clear" w:color="auto" w:fill="auto"/>
        <w:ind w:firstLine="709"/>
        <w:jc w:val="both"/>
        <w:rPr>
          <w:lang w:val="ru-RU"/>
        </w:rPr>
      </w:pPr>
      <w:r>
        <w:rPr>
          <w:color w:val="000000"/>
          <w:lang w:val="ru-RU" w:eastAsia="ru-RU" w:bidi="ru-RU"/>
        </w:rPr>
        <w:t xml:space="preserve">Захоронение в братских могилах допускается при наличии </w:t>
      </w:r>
      <w:proofErr w:type="spellStart"/>
      <w:r>
        <w:rPr>
          <w:color w:val="000000"/>
          <w:lang w:val="ru-RU" w:eastAsia="ru-RU" w:bidi="ru-RU"/>
        </w:rPr>
        <w:t>санитарно</w:t>
      </w:r>
      <w:r>
        <w:rPr>
          <w:color w:val="000000"/>
          <w:lang w:val="ru-RU" w:eastAsia="ru-RU" w:bidi="ru-RU"/>
        </w:rPr>
        <w:softHyphen/>
        <w:t>эпидемиологического</w:t>
      </w:r>
      <w:proofErr w:type="spellEnd"/>
      <w:r>
        <w:rPr>
          <w:color w:val="000000"/>
          <w:lang w:val="ru-RU" w:eastAsia="ru-RU" w:bidi="ru-RU"/>
        </w:rPr>
        <w:t xml:space="preserve"> заключения органов и учреждений государственной санитарно-эпидемиологической службы при соблюдении следующих условий:</w:t>
      </w:r>
    </w:p>
    <w:p w:rsidR="005D0D07" w:rsidRPr="005D0D07" w:rsidRDefault="005D0D07" w:rsidP="00DE6BB9">
      <w:pPr>
        <w:pStyle w:val="10"/>
        <w:shd w:val="clear" w:color="auto" w:fill="auto"/>
        <w:ind w:firstLine="709"/>
        <w:jc w:val="both"/>
        <w:rPr>
          <w:lang w:val="ru-RU"/>
        </w:rPr>
      </w:pPr>
      <w:r>
        <w:rPr>
          <w:color w:val="000000"/>
          <w:lang w:val="ru-RU" w:eastAsia="ru-RU" w:bidi="ru-RU"/>
        </w:rPr>
        <w:t xml:space="preserve">- количество гробов, глубина и количество уровней захоронения устанавливаются в зависимости от местных климатических условий и высоты </w:t>
      </w:r>
      <w:r>
        <w:rPr>
          <w:color w:val="000000"/>
          <w:lang w:val="ru-RU" w:eastAsia="ru-RU" w:bidi="ru-RU"/>
        </w:rPr>
        <w:lastRenderedPageBreak/>
        <w:t>стояния грунтовых вод;</w:t>
      </w:r>
    </w:p>
    <w:p w:rsidR="005D0D07" w:rsidRPr="005D0D07" w:rsidRDefault="005D0D07" w:rsidP="00DE6BB9">
      <w:pPr>
        <w:pStyle w:val="10"/>
        <w:shd w:val="clear" w:color="auto" w:fill="auto"/>
        <w:ind w:firstLine="709"/>
        <w:jc w:val="both"/>
        <w:rPr>
          <w:lang w:val="ru-RU"/>
        </w:rPr>
      </w:pPr>
      <w:r>
        <w:rPr>
          <w:color w:val="000000"/>
          <w:lang w:val="ru-RU" w:eastAsia="ru-RU" w:bidi="ru-RU"/>
        </w:rPr>
        <w:t>- расстояние между гробами по горизонтали должно быть не менее 0,5 м и заполняться слоем земли с укладкой поверху хвороста или хвойных веток;</w:t>
      </w:r>
    </w:p>
    <w:p w:rsidR="005D0D07" w:rsidRPr="005D0D07" w:rsidRDefault="005D0D07" w:rsidP="00DE6BB9">
      <w:pPr>
        <w:pStyle w:val="10"/>
        <w:shd w:val="clear" w:color="auto" w:fill="auto"/>
        <w:ind w:firstLine="709"/>
        <w:jc w:val="both"/>
        <w:rPr>
          <w:lang w:val="ru-RU"/>
        </w:rPr>
      </w:pPr>
      <w:r>
        <w:rPr>
          <w:color w:val="000000"/>
          <w:lang w:val="ru-RU" w:eastAsia="ru-RU" w:bidi="ru-RU"/>
        </w:rPr>
        <w:t>- при размещении гробов в несколько уровней расстояние между ними по вертикали должно быть не менее 0,5 м. Гробы верхнего ряда размещаются над промежутками между гробами нижнего ряда;</w:t>
      </w:r>
    </w:p>
    <w:p w:rsidR="005D0D07" w:rsidRPr="005D0D07" w:rsidRDefault="005D0D07" w:rsidP="00DE6BB9">
      <w:pPr>
        <w:pStyle w:val="10"/>
        <w:shd w:val="clear" w:color="auto" w:fill="auto"/>
        <w:ind w:firstLine="709"/>
        <w:jc w:val="both"/>
        <w:rPr>
          <w:lang w:val="ru-RU"/>
        </w:rPr>
      </w:pPr>
      <w:r>
        <w:rPr>
          <w:color w:val="000000"/>
          <w:lang w:val="ru-RU" w:eastAsia="ru-RU" w:bidi="ru-RU"/>
        </w:rPr>
        <w:t>- глубина при захоронении в два уровня должна быть не менее 2,5 м;</w:t>
      </w:r>
    </w:p>
    <w:p w:rsidR="005D0D07" w:rsidRPr="005D0D07" w:rsidRDefault="005D0D07" w:rsidP="00DE6BB9">
      <w:pPr>
        <w:pStyle w:val="10"/>
        <w:shd w:val="clear" w:color="auto" w:fill="auto"/>
        <w:ind w:firstLine="709"/>
        <w:jc w:val="both"/>
        <w:rPr>
          <w:lang w:val="ru-RU"/>
        </w:rPr>
      </w:pPr>
      <w:r>
        <w:rPr>
          <w:color w:val="000000"/>
          <w:lang w:val="ru-RU" w:eastAsia="ru-RU" w:bidi="ru-RU"/>
        </w:rPr>
        <w:t>- дно могилы должно быть выше уровня грунтовых вод не менее чем на 0,5 м;</w:t>
      </w:r>
    </w:p>
    <w:p w:rsidR="005D0D07" w:rsidRPr="005D0D07" w:rsidRDefault="005D0D07" w:rsidP="00DE6BB9">
      <w:pPr>
        <w:pStyle w:val="10"/>
        <w:shd w:val="clear" w:color="auto" w:fill="auto"/>
        <w:ind w:firstLine="709"/>
        <w:jc w:val="both"/>
        <w:rPr>
          <w:lang w:val="ru-RU"/>
        </w:rPr>
      </w:pPr>
      <w:r>
        <w:rPr>
          <w:color w:val="000000"/>
          <w:lang w:val="ru-RU" w:eastAsia="ru-RU" w:bidi="ru-RU"/>
        </w:rPr>
        <w:t>- толщина земли от верхнего ряда гробов до поверхности должна быть не менее 1 м;</w:t>
      </w:r>
    </w:p>
    <w:p w:rsidR="005D0D07" w:rsidRPr="005D0D07" w:rsidRDefault="005D0D07" w:rsidP="00DE6BB9">
      <w:pPr>
        <w:pStyle w:val="10"/>
        <w:shd w:val="clear" w:color="auto" w:fill="auto"/>
        <w:ind w:firstLine="709"/>
        <w:jc w:val="both"/>
        <w:rPr>
          <w:lang w:val="ru-RU"/>
        </w:rPr>
      </w:pPr>
      <w:r>
        <w:rPr>
          <w:color w:val="000000"/>
          <w:lang w:val="ru-RU" w:eastAsia="ru-RU" w:bidi="ru-RU"/>
        </w:rPr>
        <w:t>- надмогильный холм устраивается высотой не менее 0,5 м;</w:t>
      </w:r>
    </w:p>
    <w:p w:rsidR="005D0D07" w:rsidRPr="005D0D07" w:rsidRDefault="005D0D07" w:rsidP="00DE6BB9">
      <w:pPr>
        <w:pStyle w:val="10"/>
        <w:shd w:val="clear" w:color="auto" w:fill="auto"/>
        <w:ind w:firstLine="709"/>
        <w:jc w:val="both"/>
        <w:rPr>
          <w:lang w:val="ru-RU"/>
        </w:rPr>
      </w:pPr>
      <w:r>
        <w:rPr>
          <w:color w:val="000000"/>
          <w:lang w:val="ru-RU" w:eastAsia="ru-RU" w:bidi="ru-RU"/>
        </w:rPr>
        <w:t>- для ускорения минерализации трупов на дне братских могил устраиваются канавки и поглощающий колодец, а также закладывается вентиляционный канал от дна до верха могилы.</w:t>
      </w:r>
    </w:p>
    <w:p w:rsidR="005D0D07" w:rsidRPr="005D0D07" w:rsidRDefault="005D0D07" w:rsidP="00DE6BB9">
      <w:pPr>
        <w:pStyle w:val="10"/>
        <w:shd w:val="clear" w:color="auto" w:fill="auto"/>
        <w:ind w:firstLine="709"/>
        <w:jc w:val="both"/>
        <w:rPr>
          <w:lang w:val="ru-RU"/>
        </w:rPr>
      </w:pPr>
      <w:r>
        <w:rPr>
          <w:color w:val="000000"/>
          <w:lang w:val="ru-RU" w:eastAsia="ru-RU" w:bidi="ru-RU"/>
        </w:rPr>
        <w:t xml:space="preserve">Перевозка </w:t>
      </w:r>
      <w:proofErr w:type="gramStart"/>
      <w:r>
        <w:rPr>
          <w:color w:val="000000"/>
          <w:lang w:val="ru-RU" w:eastAsia="ru-RU" w:bidi="ru-RU"/>
        </w:rPr>
        <w:t>умерших</w:t>
      </w:r>
      <w:proofErr w:type="gramEnd"/>
      <w:r>
        <w:rPr>
          <w:color w:val="000000"/>
          <w:lang w:val="ru-RU" w:eastAsia="ru-RU" w:bidi="ru-RU"/>
        </w:rPr>
        <w:t xml:space="preserve"> к месту захоронения осуществляется специализированным транспортом. Допускается использование другого вида автотранспорта для перевозки умерших за исключением автотранспорта, используемого для перевозки пищевого сырья и продуктов питания.</w:t>
      </w:r>
    </w:p>
    <w:p w:rsidR="005D0D07" w:rsidRPr="005D0D07" w:rsidRDefault="005D0D07" w:rsidP="00DE6BB9">
      <w:pPr>
        <w:pStyle w:val="10"/>
        <w:shd w:val="clear" w:color="auto" w:fill="auto"/>
        <w:ind w:firstLine="709"/>
        <w:jc w:val="both"/>
        <w:rPr>
          <w:lang w:val="ru-RU"/>
        </w:rPr>
      </w:pPr>
      <w:r>
        <w:rPr>
          <w:color w:val="000000"/>
          <w:lang w:val="ru-RU" w:eastAsia="ru-RU" w:bidi="ru-RU"/>
        </w:rPr>
        <w:t xml:space="preserve">После перевозки и </w:t>
      </w:r>
      <w:proofErr w:type="gramStart"/>
      <w:r>
        <w:rPr>
          <w:color w:val="000000"/>
          <w:lang w:val="ru-RU" w:eastAsia="ru-RU" w:bidi="ru-RU"/>
        </w:rPr>
        <w:t>захоронения</w:t>
      </w:r>
      <w:proofErr w:type="gramEnd"/>
      <w:r>
        <w:rPr>
          <w:color w:val="000000"/>
          <w:lang w:val="ru-RU" w:eastAsia="ru-RU" w:bidi="ru-RU"/>
        </w:rPr>
        <w:t xml:space="preserve"> умерших транспорт должен в обязательном порядке подвергаться уборке и обработке дезинфицирующими средствами, разрешенными к применению в установленном порядке.</w:t>
      </w:r>
    </w:p>
    <w:p w:rsidR="005D0D07" w:rsidRPr="005D0D07" w:rsidRDefault="005D0D07" w:rsidP="00DE6BB9">
      <w:pPr>
        <w:pStyle w:val="10"/>
        <w:shd w:val="clear" w:color="auto" w:fill="auto"/>
        <w:ind w:firstLine="709"/>
        <w:jc w:val="both"/>
        <w:rPr>
          <w:lang w:val="ru-RU"/>
        </w:rPr>
      </w:pPr>
      <w:r>
        <w:rPr>
          <w:color w:val="000000"/>
          <w:lang w:val="ru-RU" w:eastAsia="ru-RU" w:bidi="ru-RU"/>
        </w:rPr>
        <w:t>В целях предотвращения распространения особо опасных инфекционных заболеваний процесс захоронения умерших от инфекции не ясной этиологии, а также от особо опасных инфекций (умерших в лечебных учреждениях или поступивших в патологоанатомические отделения для вскрытия) совершается в оцинкованных, герметически запаянных гробах непосредственно из патологоанатомического отделения.</w:t>
      </w:r>
    </w:p>
    <w:p w:rsidR="005D0D07" w:rsidRPr="005D0D07" w:rsidRDefault="005D0D07" w:rsidP="00DE6BB9">
      <w:pPr>
        <w:pStyle w:val="10"/>
        <w:shd w:val="clear" w:color="auto" w:fill="auto"/>
        <w:ind w:firstLine="709"/>
        <w:jc w:val="both"/>
        <w:rPr>
          <w:lang w:val="ru-RU"/>
        </w:rPr>
      </w:pPr>
      <w:r>
        <w:rPr>
          <w:color w:val="000000"/>
          <w:lang w:val="ru-RU" w:eastAsia="ru-RU" w:bidi="ru-RU"/>
        </w:rPr>
        <w:t xml:space="preserve">Захоронение </w:t>
      </w:r>
      <w:proofErr w:type="gramStart"/>
      <w:r>
        <w:rPr>
          <w:color w:val="000000"/>
          <w:lang w:val="ru-RU" w:eastAsia="ru-RU" w:bidi="ru-RU"/>
        </w:rPr>
        <w:t>умерших</w:t>
      </w:r>
      <w:proofErr w:type="gramEnd"/>
      <w:r>
        <w:rPr>
          <w:color w:val="000000"/>
          <w:lang w:val="ru-RU" w:eastAsia="ru-RU" w:bidi="ru-RU"/>
        </w:rPr>
        <w:t>, имеющих высокий радиоактивный фон, допускается на специально отведенном участке места захоронения в соответствии с законодательством Российской Федерации, регулирующем отношения, связанные с обеспечением радиационной безопасности населения.</w:t>
      </w:r>
    </w:p>
    <w:p w:rsidR="005D0D07" w:rsidRPr="005D0D07" w:rsidRDefault="005D0D07" w:rsidP="00DE6BB9">
      <w:pPr>
        <w:pStyle w:val="10"/>
        <w:shd w:val="clear" w:color="auto" w:fill="auto"/>
        <w:ind w:firstLine="709"/>
        <w:jc w:val="both"/>
        <w:rPr>
          <w:lang w:val="ru-RU"/>
        </w:rPr>
      </w:pPr>
      <w:r>
        <w:rPr>
          <w:color w:val="000000"/>
          <w:lang w:val="ru-RU" w:eastAsia="ru-RU" w:bidi="ru-RU"/>
        </w:rPr>
        <w:t>Перезахоронение останков умерших производится в случаях и порядке, установленных действующим законодательством Российской Федерации. Не рекомендуется проводить перезахоронение ранее одного года с момента погребения.</w:t>
      </w:r>
    </w:p>
    <w:p w:rsidR="005D0D07" w:rsidRPr="005D0D07" w:rsidRDefault="005D0D07" w:rsidP="00DE6BB9">
      <w:pPr>
        <w:pStyle w:val="10"/>
        <w:shd w:val="clear" w:color="auto" w:fill="auto"/>
        <w:ind w:firstLine="709"/>
        <w:jc w:val="both"/>
        <w:rPr>
          <w:lang w:val="ru-RU"/>
        </w:rPr>
      </w:pPr>
      <w:r>
        <w:rPr>
          <w:color w:val="000000"/>
          <w:lang w:val="ru-RU" w:eastAsia="ru-RU" w:bidi="ru-RU"/>
        </w:rPr>
        <w:t>Могила в случае извлечения останков должна быть обработана дезинфицирующими средствами, разрешенными к применению в установленном порядке, засыпана и спланирована.</w:t>
      </w:r>
    </w:p>
    <w:p w:rsidR="005D0D07" w:rsidRPr="005D0D07" w:rsidRDefault="005D0D07" w:rsidP="00DE6BB9">
      <w:pPr>
        <w:pStyle w:val="10"/>
        <w:shd w:val="clear" w:color="auto" w:fill="auto"/>
        <w:ind w:firstLine="709"/>
        <w:jc w:val="both"/>
        <w:rPr>
          <w:lang w:val="ru-RU"/>
        </w:rPr>
      </w:pPr>
      <w:r>
        <w:rPr>
          <w:color w:val="000000"/>
          <w:lang w:val="ru-RU" w:eastAsia="ru-RU" w:bidi="ru-RU"/>
        </w:rPr>
        <w:t xml:space="preserve">Извлечение останков умершего из братской могилы возможно в случаях перезахоронения останков всех захороненных в братской могиле по решению органов исполнительной власти Нижегородской области или администрации </w:t>
      </w:r>
      <w:r w:rsidR="004174FC">
        <w:rPr>
          <w:color w:val="000000"/>
          <w:lang w:val="ru-RU" w:eastAsia="ru-RU" w:bidi="ru-RU"/>
        </w:rPr>
        <w:t xml:space="preserve">Володарского </w:t>
      </w:r>
      <w:r>
        <w:rPr>
          <w:color w:val="000000"/>
          <w:lang w:val="ru-RU" w:eastAsia="ru-RU" w:bidi="ru-RU"/>
        </w:rPr>
        <w:t>муниципального округа Нижегородской области при наличии санитарно-эпидемиологического заключения.</w:t>
      </w:r>
    </w:p>
    <w:p w:rsidR="005D0D07" w:rsidRDefault="005D0D07" w:rsidP="00DE6BB9">
      <w:pPr>
        <w:pStyle w:val="10"/>
        <w:shd w:val="clear" w:color="auto" w:fill="auto"/>
        <w:ind w:firstLine="709"/>
        <w:jc w:val="both"/>
        <w:rPr>
          <w:color w:val="000000"/>
          <w:lang w:val="ru-RU" w:eastAsia="ru-RU" w:bidi="ru-RU"/>
        </w:rPr>
      </w:pPr>
      <w:r>
        <w:rPr>
          <w:color w:val="000000"/>
          <w:lang w:val="ru-RU" w:eastAsia="ru-RU" w:bidi="ru-RU"/>
        </w:rPr>
        <w:t xml:space="preserve">Предметы и вещества, используемые при погребении (гробы, урны, венки, бальзамирующие вещества), допускаются к использованию при </w:t>
      </w:r>
      <w:r>
        <w:rPr>
          <w:color w:val="000000"/>
          <w:lang w:val="ru-RU" w:eastAsia="ru-RU" w:bidi="ru-RU"/>
        </w:rPr>
        <w:lastRenderedPageBreak/>
        <w:t>наличии санитарно-эпидемиологического заключения.</w:t>
      </w:r>
    </w:p>
    <w:p w:rsidR="00DE6BB9" w:rsidRPr="005D0D07" w:rsidRDefault="00DE6BB9" w:rsidP="00DE6BB9">
      <w:pPr>
        <w:pStyle w:val="10"/>
        <w:shd w:val="clear" w:color="auto" w:fill="auto"/>
        <w:ind w:firstLine="709"/>
        <w:jc w:val="both"/>
        <w:rPr>
          <w:lang w:val="ru-RU"/>
        </w:rPr>
      </w:pPr>
    </w:p>
    <w:p w:rsidR="005D0D07" w:rsidRPr="00DE6BB9" w:rsidRDefault="005D0D07" w:rsidP="00DE6BB9">
      <w:pPr>
        <w:pStyle w:val="20"/>
        <w:keepNext/>
        <w:keepLines/>
        <w:numPr>
          <w:ilvl w:val="0"/>
          <w:numId w:val="9"/>
        </w:numPr>
        <w:shd w:val="clear" w:color="auto" w:fill="auto"/>
        <w:tabs>
          <w:tab w:val="left" w:pos="1696"/>
        </w:tabs>
        <w:spacing w:after="0"/>
        <w:jc w:val="left"/>
        <w:rPr>
          <w:lang w:val="ru-RU"/>
        </w:rPr>
      </w:pPr>
      <w:bookmarkStart w:id="13" w:name="bookmark14"/>
      <w:bookmarkStart w:id="14" w:name="bookmark15"/>
      <w:r>
        <w:rPr>
          <w:color w:val="000000"/>
          <w:lang w:val="ru-RU" w:eastAsia="ru-RU" w:bidi="ru-RU"/>
        </w:rPr>
        <w:t>Основные виды работ по срочному захоронению погибших</w:t>
      </w:r>
      <w:bookmarkEnd w:id="13"/>
      <w:bookmarkEnd w:id="14"/>
    </w:p>
    <w:p w:rsidR="00DE6BB9" w:rsidRPr="005D0D07" w:rsidRDefault="00DE6BB9" w:rsidP="00DE6BB9">
      <w:pPr>
        <w:pStyle w:val="20"/>
        <w:keepNext/>
        <w:keepLines/>
        <w:shd w:val="clear" w:color="auto" w:fill="auto"/>
        <w:tabs>
          <w:tab w:val="left" w:pos="1696"/>
        </w:tabs>
        <w:spacing w:after="0"/>
        <w:jc w:val="both"/>
        <w:rPr>
          <w:lang w:val="ru-RU"/>
        </w:rPr>
      </w:pPr>
    </w:p>
    <w:p w:rsidR="005D0D07" w:rsidRPr="005D0D07" w:rsidRDefault="005D0D07" w:rsidP="00DE6BB9">
      <w:pPr>
        <w:pStyle w:val="10"/>
        <w:shd w:val="clear" w:color="auto" w:fill="auto"/>
        <w:ind w:firstLine="709"/>
        <w:jc w:val="both"/>
        <w:rPr>
          <w:lang w:val="ru-RU"/>
        </w:rPr>
      </w:pPr>
      <w:r>
        <w:rPr>
          <w:color w:val="000000"/>
          <w:lang w:val="ru-RU" w:eastAsia="ru-RU" w:bidi="ru-RU"/>
        </w:rPr>
        <w:t>Основными видами работ являются:</w:t>
      </w:r>
    </w:p>
    <w:p w:rsidR="005D0D07" w:rsidRPr="005D0D07" w:rsidRDefault="005D0D07" w:rsidP="00DE6BB9">
      <w:pPr>
        <w:pStyle w:val="10"/>
        <w:shd w:val="clear" w:color="auto" w:fill="auto"/>
        <w:ind w:firstLine="709"/>
        <w:jc w:val="both"/>
        <w:rPr>
          <w:lang w:val="ru-RU"/>
        </w:rPr>
      </w:pPr>
      <w:r>
        <w:rPr>
          <w:color w:val="000000"/>
          <w:lang w:val="ru-RU" w:eastAsia="ru-RU" w:bidi="ru-RU"/>
        </w:rPr>
        <w:t>- разработка котлована для устройства братской могилы;</w:t>
      </w:r>
    </w:p>
    <w:p w:rsidR="005D0D07" w:rsidRPr="005D0D07" w:rsidRDefault="005D0D07" w:rsidP="00DE6BB9">
      <w:pPr>
        <w:pStyle w:val="10"/>
        <w:shd w:val="clear" w:color="auto" w:fill="auto"/>
        <w:ind w:firstLine="709"/>
        <w:jc w:val="both"/>
        <w:rPr>
          <w:lang w:val="ru-RU"/>
        </w:rPr>
      </w:pPr>
      <w:r>
        <w:rPr>
          <w:color w:val="000000"/>
          <w:lang w:val="ru-RU" w:eastAsia="ru-RU" w:bidi="ru-RU"/>
        </w:rPr>
        <w:t>- подготовка котлована для захоронения тел (останков);</w:t>
      </w:r>
    </w:p>
    <w:p w:rsidR="005D0D07" w:rsidRPr="005D0D07" w:rsidRDefault="005D0D07" w:rsidP="00DE6BB9">
      <w:pPr>
        <w:pStyle w:val="10"/>
        <w:shd w:val="clear" w:color="auto" w:fill="auto"/>
        <w:ind w:firstLine="709"/>
        <w:jc w:val="both"/>
        <w:rPr>
          <w:lang w:val="ru-RU"/>
        </w:rPr>
      </w:pPr>
      <w:r>
        <w:rPr>
          <w:color w:val="000000"/>
          <w:lang w:val="ru-RU" w:eastAsia="ru-RU" w:bidi="ru-RU"/>
        </w:rPr>
        <w:t>- подготовка тел (останков) погибших для захоронения;</w:t>
      </w:r>
    </w:p>
    <w:p w:rsidR="005D0D07" w:rsidRPr="005D0D07" w:rsidRDefault="005D0D07" w:rsidP="00DE6BB9">
      <w:pPr>
        <w:pStyle w:val="10"/>
        <w:shd w:val="clear" w:color="auto" w:fill="auto"/>
        <w:ind w:firstLine="709"/>
        <w:jc w:val="both"/>
        <w:rPr>
          <w:lang w:val="ru-RU"/>
        </w:rPr>
      </w:pPr>
      <w:r>
        <w:rPr>
          <w:color w:val="000000"/>
          <w:lang w:val="ru-RU" w:eastAsia="ru-RU" w:bidi="ru-RU"/>
        </w:rPr>
        <w:t>- раскладка первого ряда тел (останков) погибших в братских могилах;</w:t>
      </w:r>
    </w:p>
    <w:p w:rsidR="005D0D07" w:rsidRPr="005D0D07" w:rsidRDefault="005D0D07" w:rsidP="00DE6BB9">
      <w:pPr>
        <w:pStyle w:val="10"/>
        <w:shd w:val="clear" w:color="auto" w:fill="auto"/>
        <w:ind w:firstLine="709"/>
        <w:jc w:val="both"/>
        <w:rPr>
          <w:lang w:val="ru-RU"/>
        </w:rPr>
      </w:pPr>
      <w:r>
        <w:rPr>
          <w:color w:val="000000"/>
          <w:lang w:val="ru-RU" w:eastAsia="ru-RU" w:bidi="ru-RU"/>
        </w:rPr>
        <w:t>- засыпка первого ряда тел (останков) погибших;</w:t>
      </w:r>
    </w:p>
    <w:p w:rsidR="005D0D07" w:rsidRPr="005D0D07" w:rsidRDefault="005D0D07" w:rsidP="00DE6BB9">
      <w:pPr>
        <w:pStyle w:val="10"/>
        <w:shd w:val="clear" w:color="auto" w:fill="auto"/>
        <w:ind w:firstLine="709"/>
        <w:jc w:val="both"/>
        <w:rPr>
          <w:lang w:val="ru-RU"/>
        </w:rPr>
      </w:pPr>
      <w:r>
        <w:rPr>
          <w:color w:val="000000"/>
          <w:lang w:val="ru-RU" w:eastAsia="ru-RU" w:bidi="ru-RU"/>
        </w:rPr>
        <w:t>- раскладка второго ряда тел (останков) погибших в братских могилах;</w:t>
      </w:r>
    </w:p>
    <w:p w:rsidR="005D0D07" w:rsidRPr="005D0D07" w:rsidRDefault="005D0D07" w:rsidP="00DE6BB9">
      <w:pPr>
        <w:pStyle w:val="10"/>
        <w:shd w:val="clear" w:color="auto" w:fill="auto"/>
        <w:ind w:firstLine="709"/>
        <w:jc w:val="both"/>
        <w:rPr>
          <w:lang w:val="ru-RU"/>
        </w:rPr>
      </w:pPr>
      <w:r>
        <w:rPr>
          <w:color w:val="000000"/>
          <w:lang w:val="ru-RU" w:eastAsia="ru-RU" w:bidi="ru-RU"/>
        </w:rPr>
        <w:t>- засыпка второго ряда тел (останков) погибших;</w:t>
      </w:r>
    </w:p>
    <w:p w:rsidR="005D0D07" w:rsidRDefault="005D0D07" w:rsidP="00DE6BB9">
      <w:pPr>
        <w:pStyle w:val="10"/>
        <w:shd w:val="clear" w:color="auto" w:fill="auto"/>
        <w:ind w:firstLine="709"/>
        <w:jc w:val="both"/>
        <w:rPr>
          <w:color w:val="000000"/>
          <w:lang w:val="ru-RU" w:eastAsia="ru-RU" w:bidi="ru-RU"/>
        </w:rPr>
      </w:pPr>
      <w:r>
        <w:rPr>
          <w:color w:val="000000"/>
          <w:lang w:val="ru-RU" w:eastAsia="ru-RU" w:bidi="ru-RU"/>
        </w:rPr>
        <w:t>- засыпка братских могил.</w:t>
      </w:r>
    </w:p>
    <w:p w:rsidR="00DE6BB9" w:rsidRPr="005D0D07" w:rsidRDefault="00DE6BB9" w:rsidP="00DE6BB9">
      <w:pPr>
        <w:pStyle w:val="10"/>
        <w:shd w:val="clear" w:color="auto" w:fill="auto"/>
        <w:ind w:firstLine="0"/>
        <w:jc w:val="both"/>
        <w:rPr>
          <w:lang w:val="ru-RU"/>
        </w:rPr>
      </w:pPr>
    </w:p>
    <w:p w:rsidR="005D0D07" w:rsidRDefault="005D0D07" w:rsidP="00DE6BB9">
      <w:pPr>
        <w:pStyle w:val="10"/>
        <w:shd w:val="clear" w:color="auto" w:fill="auto"/>
        <w:ind w:firstLine="0"/>
        <w:jc w:val="center"/>
        <w:rPr>
          <w:b/>
          <w:bCs/>
          <w:color w:val="000000"/>
          <w:lang w:val="ru-RU" w:eastAsia="ru-RU" w:bidi="ru-RU"/>
        </w:rPr>
      </w:pPr>
      <w:r>
        <w:rPr>
          <w:b/>
          <w:bCs/>
          <w:color w:val="000000"/>
          <w:lang w:val="ru-RU" w:eastAsia="ru-RU" w:bidi="ru-RU"/>
        </w:rPr>
        <w:t>3</w:t>
      </w:r>
      <w:r w:rsidR="00DE6BB9">
        <w:rPr>
          <w:b/>
          <w:bCs/>
          <w:color w:val="000000"/>
          <w:lang w:val="ru-RU" w:eastAsia="ru-RU" w:bidi="ru-RU"/>
        </w:rPr>
        <w:t>.</w:t>
      </w:r>
      <w:r>
        <w:rPr>
          <w:b/>
          <w:bCs/>
          <w:color w:val="000000"/>
          <w:lang w:val="ru-RU" w:eastAsia="ru-RU" w:bidi="ru-RU"/>
        </w:rPr>
        <w:t xml:space="preserve"> Основные мероприятия по гражданской обороне,</w:t>
      </w:r>
      <w:r>
        <w:rPr>
          <w:b/>
          <w:bCs/>
          <w:color w:val="000000"/>
          <w:lang w:val="ru-RU" w:eastAsia="ru-RU" w:bidi="ru-RU"/>
        </w:rPr>
        <w:br/>
        <w:t>осуществляемые в целях решения задачи, связанной со срочным</w:t>
      </w:r>
      <w:r>
        <w:rPr>
          <w:b/>
          <w:bCs/>
          <w:color w:val="000000"/>
          <w:lang w:val="ru-RU" w:eastAsia="ru-RU" w:bidi="ru-RU"/>
        </w:rPr>
        <w:br/>
        <w:t>захоронением трупов животных в военное и мирное время</w:t>
      </w:r>
    </w:p>
    <w:p w:rsidR="00DE6BB9" w:rsidRPr="005D0D07" w:rsidRDefault="00DE6BB9" w:rsidP="00DE6BB9">
      <w:pPr>
        <w:pStyle w:val="10"/>
        <w:shd w:val="clear" w:color="auto" w:fill="auto"/>
        <w:ind w:firstLine="0"/>
        <w:jc w:val="center"/>
        <w:rPr>
          <w:lang w:val="ru-RU"/>
        </w:rPr>
      </w:pPr>
    </w:p>
    <w:p w:rsidR="005D0D07" w:rsidRPr="005D0D07" w:rsidRDefault="005D0D07" w:rsidP="00DE6BB9">
      <w:pPr>
        <w:pStyle w:val="10"/>
        <w:shd w:val="clear" w:color="auto" w:fill="auto"/>
        <w:ind w:firstLine="709"/>
        <w:jc w:val="both"/>
        <w:rPr>
          <w:lang w:val="ru-RU"/>
        </w:rPr>
      </w:pPr>
      <w:r>
        <w:rPr>
          <w:color w:val="000000"/>
          <w:lang w:val="ru-RU" w:eastAsia="ru-RU" w:bidi="ru-RU"/>
        </w:rPr>
        <w:t xml:space="preserve">3.1 Организация работ по сбору трупов животных без владельцев возлагается, в пределах закрепленных правовыми актами территорий, на администрацию </w:t>
      </w:r>
      <w:r w:rsidR="004174FC">
        <w:rPr>
          <w:color w:val="000000"/>
          <w:lang w:val="ru-RU" w:eastAsia="ru-RU" w:bidi="ru-RU"/>
        </w:rPr>
        <w:t>Володарского</w:t>
      </w:r>
      <w:r>
        <w:rPr>
          <w:color w:val="000000"/>
          <w:lang w:val="ru-RU" w:eastAsia="ru-RU" w:bidi="ru-RU"/>
        </w:rPr>
        <w:t xml:space="preserve"> муниципального округа Нижегородской области, балансодержателей, владельцев и арендаторов территории и земельных участков, в чьем ведении находится данная местность.</w:t>
      </w:r>
    </w:p>
    <w:p w:rsidR="005D0D07" w:rsidRPr="005D0D07" w:rsidRDefault="005D0D07" w:rsidP="00DE6BB9">
      <w:pPr>
        <w:pStyle w:val="10"/>
        <w:shd w:val="clear" w:color="auto" w:fill="auto"/>
        <w:ind w:firstLine="709"/>
        <w:jc w:val="both"/>
        <w:rPr>
          <w:lang w:val="ru-RU"/>
        </w:rPr>
      </w:pPr>
      <w:r>
        <w:rPr>
          <w:color w:val="000000"/>
          <w:lang w:val="ru-RU" w:eastAsia="ru-RU" w:bidi="ru-RU"/>
        </w:rPr>
        <w:t>Перевозка трупов животных должна осуществляться при наличии ветеринарных сопроводительных документов, за исключением тех случаев, когда в соответствии с требованиями действующего законодательства этого не требуется.</w:t>
      </w:r>
    </w:p>
    <w:p w:rsidR="005D0D07" w:rsidRPr="005D0D07" w:rsidRDefault="005D0D07" w:rsidP="00DE6BB9">
      <w:pPr>
        <w:pStyle w:val="10"/>
        <w:shd w:val="clear" w:color="auto" w:fill="auto"/>
        <w:ind w:firstLine="709"/>
        <w:jc w:val="both"/>
        <w:rPr>
          <w:lang w:val="ru-RU"/>
        </w:rPr>
      </w:pPr>
      <w:r>
        <w:rPr>
          <w:color w:val="000000"/>
          <w:lang w:val="ru-RU" w:eastAsia="ru-RU" w:bidi="ru-RU"/>
        </w:rPr>
        <w:t>Транспортные средства, выделенные для перевозки трупов животных, должны иметь водонепроницаемые закрытые кузова, устойчивые к воздействию моющих и дезинфицирующих средств. Использование такого транспорта для перевозки трупов животных совместно с другими грузами не допускается.</w:t>
      </w:r>
    </w:p>
    <w:p w:rsidR="005D0D07" w:rsidRPr="005D0D07" w:rsidRDefault="005D0D07" w:rsidP="00DE6BB9">
      <w:pPr>
        <w:pStyle w:val="10"/>
        <w:shd w:val="clear" w:color="auto" w:fill="auto"/>
        <w:ind w:firstLine="709"/>
        <w:jc w:val="both"/>
        <w:rPr>
          <w:lang w:val="ru-RU"/>
        </w:rPr>
      </w:pPr>
      <w:proofErr w:type="gramStart"/>
      <w:r>
        <w:rPr>
          <w:color w:val="000000"/>
          <w:lang w:val="ru-RU" w:eastAsia="ru-RU" w:bidi="ru-RU"/>
        </w:rPr>
        <w:t>Кузов транспортного средства, используемого для перемещения трупов животных, емкости, тенты или иные приспособления, используемые для накрывания трупов животных при их перемещении, инвентарь, используемый при перемещении трупов животных, должны подвергаться дезинфекции после каждого случая перемещения с использованием 4%-ного раствора натра едкого, или 3%-ного раствора формальдегида, или раствора препаратов, содержащих не менее 3% активного хлора, или другого дезинфицирующего средства, обладающего</w:t>
      </w:r>
      <w:proofErr w:type="gramEnd"/>
      <w:r>
        <w:rPr>
          <w:color w:val="000000"/>
          <w:lang w:val="ru-RU" w:eastAsia="ru-RU" w:bidi="ru-RU"/>
        </w:rPr>
        <w:t xml:space="preserve"> инактивирующим действием в отношении возбудителей особо опасных болезней животных, включенных в перечень заразных, в том числе особо опасных, болезней животных, по которым, в соответствии с требованиями действующего законодательства, могут устанавливаться ограничительные мероприятия (карантин).</w:t>
      </w:r>
    </w:p>
    <w:p w:rsidR="005D0D07" w:rsidRPr="005D0D07" w:rsidRDefault="005D0D07" w:rsidP="00DE6BB9">
      <w:pPr>
        <w:pStyle w:val="10"/>
        <w:shd w:val="clear" w:color="auto" w:fill="auto"/>
        <w:ind w:firstLine="709"/>
        <w:jc w:val="both"/>
        <w:rPr>
          <w:lang w:val="ru-RU"/>
        </w:rPr>
      </w:pPr>
      <w:r>
        <w:rPr>
          <w:color w:val="000000"/>
          <w:lang w:val="ru-RU" w:eastAsia="ru-RU" w:bidi="ru-RU"/>
        </w:rPr>
        <w:t xml:space="preserve">Транспортные средства, инвентарь, инструменты, оборудование дезинфицируют после каждого случая доставки биологических отходов для их </w:t>
      </w:r>
      <w:r>
        <w:rPr>
          <w:color w:val="000000"/>
          <w:lang w:val="ru-RU" w:eastAsia="ru-RU" w:bidi="ru-RU"/>
        </w:rPr>
        <w:lastRenderedPageBreak/>
        <w:t>утилизации, обеззараживания или уничтожения.</w:t>
      </w:r>
    </w:p>
    <w:p w:rsidR="005D0D07" w:rsidRPr="005D0D07" w:rsidRDefault="005D0D07" w:rsidP="00DE6BB9">
      <w:pPr>
        <w:pStyle w:val="10"/>
        <w:shd w:val="clear" w:color="auto" w:fill="auto"/>
        <w:ind w:firstLine="709"/>
        <w:jc w:val="both"/>
        <w:rPr>
          <w:lang w:val="ru-RU"/>
        </w:rPr>
      </w:pPr>
      <w:r>
        <w:rPr>
          <w:color w:val="000000"/>
          <w:lang w:val="ru-RU" w:eastAsia="ru-RU" w:bidi="ru-RU"/>
        </w:rPr>
        <w:t>Почву (место), где лежал труп животного, дезинфицируют сухой хлорной известью из расчета 5 кг/м</w:t>
      </w:r>
      <w:proofErr w:type="gramStart"/>
      <w:r>
        <w:rPr>
          <w:color w:val="000000"/>
          <w:vertAlign w:val="superscript"/>
          <w:lang w:val="ru-RU" w:eastAsia="ru-RU" w:bidi="ru-RU"/>
        </w:rPr>
        <w:t>2</w:t>
      </w:r>
      <w:proofErr w:type="gramEnd"/>
      <w:r>
        <w:rPr>
          <w:color w:val="000000"/>
          <w:lang w:val="ru-RU" w:eastAsia="ru-RU" w:bidi="ru-RU"/>
        </w:rPr>
        <w:t>, затем ее перекапывают на глубину 25 см.</w:t>
      </w:r>
    </w:p>
    <w:p w:rsidR="005D0D07" w:rsidRPr="005D0D07" w:rsidRDefault="005D0D07" w:rsidP="00DE6BB9">
      <w:pPr>
        <w:pStyle w:val="10"/>
        <w:shd w:val="clear" w:color="auto" w:fill="auto"/>
        <w:ind w:firstLine="709"/>
        <w:jc w:val="both"/>
        <w:rPr>
          <w:lang w:val="ru-RU"/>
        </w:rPr>
      </w:pPr>
      <w:r>
        <w:rPr>
          <w:color w:val="000000"/>
          <w:lang w:val="ru-RU" w:eastAsia="ru-RU" w:bidi="ru-RU"/>
        </w:rPr>
        <w:t>Спецодежду дезинфицируют путем замачивания в 2%-ном растворе формальдегида в течение 2 ч.</w:t>
      </w:r>
    </w:p>
    <w:p w:rsidR="005D0D07" w:rsidRPr="005D0D07" w:rsidRDefault="005D0D07" w:rsidP="00DE6BB9">
      <w:pPr>
        <w:pStyle w:val="10"/>
        <w:shd w:val="clear" w:color="auto" w:fill="auto"/>
        <w:ind w:firstLine="709"/>
        <w:jc w:val="both"/>
        <w:rPr>
          <w:lang w:val="ru-RU"/>
        </w:rPr>
      </w:pPr>
      <w:r>
        <w:rPr>
          <w:color w:val="000000"/>
          <w:lang w:val="ru-RU" w:eastAsia="ru-RU" w:bidi="ru-RU"/>
        </w:rPr>
        <w:t>3.2 Трупы животных, допущенные ветеринарной службой к переработке на кормовые цели, на ветеринарно-санитарных заводах, в цехах технических фабрикатов мясокомбинатов, утилизационных цехах животноводческих хозяйств подвергают сортировке и измельчению.</w:t>
      </w:r>
    </w:p>
    <w:p w:rsidR="005D0D07" w:rsidRPr="005D0D07" w:rsidRDefault="005D0D07" w:rsidP="00DE6BB9">
      <w:pPr>
        <w:pStyle w:val="10"/>
        <w:shd w:val="clear" w:color="auto" w:fill="auto"/>
        <w:ind w:firstLine="709"/>
        <w:jc w:val="both"/>
        <w:rPr>
          <w:lang w:val="ru-RU"/>
        </w:rPr>
      </w:pPr>
      <w:r>
        <w:rPr>
          <w:color w:val="000000"/>
          <w:lang w:val="ru-RU" w:eastAsia="ru-RU" w:bidi="ru-RU"/>
        </w:rPr>
        <w:t>Со свежих трупов разрешается съем шкур, которые после этого обязательно дезинфицируют.</w:t>
      </w:r>
    </w:p>
    <w:p w:rsidR="005D0D07" w:rsidRPr="005D0D07" w:rsidRDefault="005D0D07" w:rsidP="00DE6BB9">
      <w:pPr>
        <w:pStyle w:val="10"/>
        <w:shd w:val="clear" w:color="auto" w:fill="auto"/>
        <w:ind w:firstLine="709"/>
        <w:jc w:val="both"/>
        <w:rPr>
          <w:lang w:val="ru-RU"/>
        </w:rPr>
      </w:pPr>
      <w:r>
        <w:rPr>
          <w:color w:val="000000"/>
          <w:lang w:val="ru-RU" w:eastAsia="ru-RU" w:bidi="ru-RU"/>
        </w:rPr>
        <w:t>Утилизационные цеха животноводческих хозяйств перерабатывают трупы животных, полученные только в данном хозяйстве.</w:t>
      </w:r>
    </w:p>
    <w:p w:rsidR="005D0D07" w:rsidRPr="005D0D07" w:rsidRDefault="005D0D07" w:rsidP="00DE6BB9">
      <w:pPr>
        <w:pStyle w:val="10"/>
        <w:shd w:val="clear" w:color="auto" w:fill="auto"/>
        <w:ind w:firstLine="709"/>
        <w:jc w:val="both"/>
        <w:rPr>
          <w:lang w:val="ru-RU"/>
        </w:rPr>
      </w:pPr>
      <w:r>
        <w:rPr>
          <w:color w:val="000000"/>
          <w:lang w:val="ru-RU" w:eastAsia="ru-RU" w:bidi="ru-RU"/>
        </w:rPr>
        <w:t>Завоз биологических отходов из других хозяйств и организаций категорически запрещается.</w:t>
      </w:r>
    </w:p>
    <w:p w:rsidR="005D0D07" w:rsidRPr="005D0D07" w:rsidRDefault="005D0D07" w:rsidP="00DE6BB9">
      <w:pPr>
        <w:pStyle w:val="10"/>
        <w:numPr>
          <w:ilvl w:val="1"/>
          <w:numId w:val="9"/>
        </w:numPr>
        <w:shd w:val="clear" w:color="auto" w:fill="auto"/>
        <w:tabs>
          <w:tab w:val="left" w:pos="1198"/>
        </w:tabs>
        <w:ind w:firstLine="709"/>
        <w:jc w:val="both"/>
        <w:rPr>
          <w:lang w:val="ru-RU"/>
        </w:rPr>
      </w:pPr>
      <w:r>
        <w:rPr>
          <w:color w:val="000000"/>
          <w:lang w:val="ru-RU" w:eastAsia="ru-RU" w:bidi="ru-RU"/>
        </w:rPr>
        <w:t>Категорически запрещается уничтожение трупов животных путем их сброса в водоемы, реки и болота, бытовые мусорные контейнеры, на свалки и полигоны для утилизации и захоронения.</w:t>
      </w:r>
    </w:p>
    <w:p w:rsidR="005D0D07" w:rsidRPr="005D0D07" w:rsidRDefault="005D0D07" w:rsidP="00DE6BB9">
      <w:pPr>
        <w:pStyle w:val="10"/>
        <w:numPr>
          <w:ilvl w:val="1"/>
          <w:numId w:val="9"/>
        </w:numPr>
        <w:shd w:val="clear" w:color="auto" w:fill="auto"/>
        <w:tabs>
          <w:tab w:val="left" w:pos="1198"/>
        </w:tabs>
        <w:ind w:firstLine="709"/>
        <w:jc w:val="both"/>
        <w:rPr>
          <w:lang w:val="ru-RU"/>
        </w:rPr>
      </w:pPr>
      <w:r>
        <w:rPr>
          <w:color w:val="000000"/>
          <w:lang w:val="ru-RU" w:eastAsia="ru-RU" w:bidi="ru-RU"/>
        </w:rPr>
        <w:t>Захоронение трупов животных в земляные ямы разрешается в исключительных случаях, при массовой гибели животных и невозможности их транспортирования для утилизации, сжигания или обеззараживания в биотермических ямах.</w:t>
      </w:r>
    </w:p>
    <w:p w:rsidR="005D0D07" w:rsidRPr="005D0D07" w:rsidRDefault="005D0D07" w:rsidP="00DE6BB9">
      <w:pPr>
        <w:pStyle w:val="10"/>
        <w:shd w:val="clear" w:color="auto" w:fill="auto"/>
        <w:ind w:firstLine="709"/>
        <w:jc w:val="both"/>
        <w:rPr>
          <w:lang w:val="ru-RU"/>
        </w:rPr>
      </w:pPr>
      <w:r>
        <w:rPr>
          <w:color w:val="000000"/>
          <w:lang w:val="ru-RU" w:eastAsia="ru-RU" w:bidi="ru-RU"/>
        </w:rPr>
        <w:t>Выбор земельного участка для строительства скотомогильника или отдельно стоящей биотермической ямы осуществляется в соответствии с требованиями действующего законодательства по согласованию с уполномоченными органами.</w:t>
      </w:r>
    </w:p>
    <w:p w:rsidR="005D0D07" w:rsidRPr="005D0D07" w:rsidRDefault="005D0D07" w:rsidP="00DE6BB9">
      <w:pPr>
        <w:pStyle w:val="10"/>
        <w:shd w:val="clear" w:color="auto" w:fill="auto"/>
        <w:ind w:firstLine="709"/>
        <w:jc w:val="both"/>
        <w:rPr>
          <w:lang w:val="ru-RU"/>
        </w:rPr>
      </w:pPr>
      <w:r>
        <w:rPr>
          <w:color w:val="000000"/>
          <w:lang w:val="ru-RU" w:eastAsia="ru-RU" w:bidi="ru-RU"/>
        </w:rPr>
        <w:t>Биотермические ямы предназначены для биотермического обеззараживания трупов животных и биологических отходов в случае особо опасных инфекций и инвазий и строится как общехозяйственный объект.</w:t>
      </w:r>
    </w:p>
    <w:p w:rsidR="005D0D07" w:rsidRPr="005D0D07" w:rsidRDefault="005D0D07" w:rsidP="00DE6BB9">
      <w:pPr>
        <w:pStyle w:val="10"/>
        <w:shd w:val="clear" w:color="auto" w:fill="auto"/>
        <w:ind w:firstLine="709"/>
        <w:jc w:val="both"/>
        <w:rPr>
          <w:lang w:val="ru-RU"/>
        </w:rPr>
      </w:pPr>
      <w:r>
        <w:rPr>
          <w:color w:val="000000"/>
          <w:lang w:val="ru-RU" w:eastAsia="ru-RU" w:bidi="ru-RU"/>
        </w:rPr>
        <w:t xml:space="preserve">Размещение биотермических ям в </w:t>
      </w:r>
      <w:proofErr w:type="spellStart"/>
      <w:r>
        <w:rPr>
          <w:color w:val="000000"/>
          <w:lang w:val="ru-RU" w:eastAsia="ru-RU" w:bidi="ru-RU"/>
        </w:rPr>
        <w:t>водоохранной</w:t>
      </w:r>
      <w:proofErr w:type="spellEnd"/>
      <w:r>
        <w:rPr>
          <w:color w:val="000000"/>
          <w:lang w:val="ru-RU" w:eastAsia="ru-RU" w:bidi="ru-RU"/>
        </w:rPr>
        <w:t>, лесопарковой и заповедной зонах категорически запрещается.</w:t>
      </w:r>
    </w:p>
    <w:p w:rsidR="005D0D07" w:rsidRPr="005D0D07" w:rsidRDefault="005D0D07" w:rsidP="00DE6BB9">
      <w:pPr>
        <w:pStyle w:val="10"/>
        <w:shd w:val="clear" w:color="auto" w:fill="auto"/>
        <w:ind w:firstLine="709"/>
        <w:jc w:val="both"/>
        <w:rPr>
          <w:lang w:val="ru-RU"/>
        </w:rPr>
      </w:pPr>
      <w:r>
        <w:rPr>
          <w:color w:val="000000"/>
          <w:lang w:val="ru-RU" w:eastAsia="ru-RU" w:bidi="ru-RU"/>
        </w:rPr>
        <w:t>Биотермические ямы размещают на сухом возвышенном участке земли площадью не менее 600 м</w:t>
      </w:r>
      <w:proofErr w:type="gramStart"/>
      <w:r>
        <w:rPr>
          <w:color w:val="000000"/>
          <w:vertAlign w:val="superscript"/>
          <w:lang w:val="ru-RU" w:eastAsia="ru-RU" w:bidi="ru-RU"/>
        </w:rPr>
        <w:t>2</w:t>
      </w:r>
      <w:proofErr w:type="gramEnd"/>
      <w:r>
        <w:rPr>
          <w:color w:val="000000"/>
          <w:lang w:val="ru-RU" w:eastAsia="ru-RU" w:bidi="ru-RU"/>
        </w:rPr>
        <w:t>.</w:t>
      </w:r>
    </w:p>
    <w:p w:rsidR="005D0D07" w:rsidRPr="005D0D07" w:rsidRDefault="005D0D07" w:rsidP="00DE6BB9">
      <w:pPr>
        <w:pStyle w:val="10"/>
        <w:shd w:val="clear" w:color="auto" w:fill="auto"/>
        <w:ind w:firstLine="709"/>
        <w:jc w:val="both"/>
        <w:rPr>
          <w:lang w:val="ru-RU"/>
        </w:rPr>
      </w:pPr>
      <w:r>
        <w:rPr>
          <w:color w:val="000000"/>
          <w:lang w:val="ru-RU" w:eastAsia="ru-RU" w:bidi="ru-RU"/>
        </w:rPr>
        <w:t>Уровень стояния грунтовых вод должен быть не менее 2 м от поверхности земли.</w:t>
      </w:r>
    </w:p>
    <w:p w:rsidR="005D0D07" w:rsidRPr="005D0D07" w:rsidRDefault="005D0D07" w:rsidP="00DE6BB9">
      <w:pPr>
        <w:pStyle w:val="10"/>
        <w:shd w:val="clear" w:color="auto" w:fill="auto"/>
        <w:ind w:firstLine="709"/>
        <w:jc w:val="both"/>
        <w:rPr>
          <w:lang w:val="ru-RU"/>
        </w:rPr>
      </w:pPr>
      <w:r>
        <w:rPr>
          <w:color w:val="000000"/>
          <w:lang w:val="ru-RU" w:eastAsia="ru-RU" w:bidi="ru-RU"/>
        </w:rPr>
        <w:t>Биотермическая яма должна иметь удобные подъездные пути.</w:t>
      </w:r>
    </w:p>
    <w:p w:rsidR="005D0D07" w:rsidRPr="005D0D07" w:rsidRDefault="005D0D07" w:rsidP="00DE6BB9">
      <w:pPr>
        <w:pStyle w:val="10"/>
        <w:shd w:val="clear" w:color="auto" w:fill="auto"/>
        <w:ind w:firstLine="709"/>
        <w:jc w:val="both"/>
        <w:rPr>
          <w:lang w:val="ru-RU"/>
        </w:rPr>
      </w:pPr>
      <w:r>
        <w:rPr>
          <w:color w:val="000000"/>
          <w:lang w:val="ru-RU" w:eastAsia="ru-RU" w:bidi="ru-RU"/>
        </w:rPr>
        <w:t>Допускается захоронение трупов животных при уровне залегания грунтовых вод более 2 м при наиболее высоком уровне их залегания при условии создания сооружения для срочного захоронения трупов с применением технологии укрепления грунтов по ГОСТ 30491.</w:t>
      </w:r>
    </w:p>
    <w:p w:rsidR="005D0D07" w:rsidRPr="005D0D07" w:rsidRDefault="005D0D07" w:rsidP="00DE6BB9">
      <w:pPr>
        <w:pStyle w:val="10"/>
        <w:shd w:val="clear" w:color="auto" w:fill="auto"/>
        <w:ind w:firstLine="709"/>
        <w:jc w:val="both"/>
        <w:rPr>
          <w:lang w:val="ru-RU"/>
        </w:rPr>
      </w:pPr>
      <w:r>
        <w:rPr>
          <w:color w:val="000000"/>
          <w:lang w:val="ru-RU" w:eastAsia="ru-RU" w:bidi="ru-RU"/>
        </w:rPr>
        <w:t>Размер санитарно-защитной зоны от скотомогильника (биотермической ямы) должен быть не менее:</w:t>
      </w:r>
    </w:p>
    <w:p w:rsidR="005D0D07" w:rsidRPr="005D0D07" w:rsidRDefault="005D0D07" w:rsidP="00DE6BB9">
      <w:pPr>
        <w:pStyle w:val="10"/>
        <w:shd w:val="clear" w:color="auto" w:fill="auto"/>
        <w:ind w:firstLine="709"/>
        <w:jc w:val="both"/>
        <w:rPr>
          <w:lang w:val="ru-RU"/>
        </w:rPr>
      </w:pPr>
      <w:r>
        <w:rPr>
          <w:color w:val="000000"/>
          <w:lang w:val="ru-RU" w:eastAsia="ru-RU" w:bidi="ru-RU"/>
        </w:rPr>
        <w:t>- 1000 м до жилых, общественных зданий, животноводческих ферм (комплексов);</w:t>
      </w:r>
    </w:p>
    <w:p w:rsidR="005D0D07" w:rsidRPr="005D0D07" w:rsidRDefault="005D0D07" w:rsidP="00DE6BB9">
      <w:pPr>
        <w:pStyle w:val="10"/>
        <w:shd w:val="clear" w:color="auto" w:fill="auto"/>
        <w:ind w:firstLine="709"/>
        <w:jc w:val="both"/>
        <w:rPr>
          <w:lang w:val="ru-RU"/>
        </w:rPr>
      </w:pPr>
      <w:r>
        <w:rPr>
          <w:color w:val="000000"/>
          <w:lang w:val="ru-RU" w:eastAsia="ru-RU" w:bidi="ru-RU"/>
        </w:rPr>
        <w:t>- 200 м до скотопрогонов и пастбищ;</w:t>
      </w:r>
    </w:p>
    <w:p w:rsidR="005D0D07" w:rsidRPr="005D0D07" w:rsidRDefault="005D0D07" w:rsidP="00DE6BB9">
      <w:pPr>
        <w:pStyle w:val="10"/>
        <w:shd w:val="clear" w:color="auto" w:fill="auto"/>
        <w:ind w:firstLine="709"/>
        <w:jc w:val="both"/>
        <w:rPr>
          <w:lang w:val="ru-RU"/>
        </w:rPr>
      </w:pPr>
      <w:r>
        <w:rPr>
          <w:color w:val="000000"/>
          <w:lang w:val="ru-RU" w:eastAsia="ru-RU" w:bidi="ru-RU"/>
        </w:rPr>
        <w:t xml:space="preserve">- от 50 до 300 м до автомобильных, железных дорог, в зависимости от их </w:t>
      </w:r>
      <w:r>
        <w:rPr>
          <w:color w:val="000000"/>
          <w:lang w:val="ru-RU" w:eastAsia="ru-RU" w:bidi="ru-RU"/>
        </w:rPr>
        <w:lastRenderedPageBreak/>
        <w:t>категории.</w:t>
      </w:r>
    </w:p>
    <w:p w:rsidR="005D0D07" w:rsidRPr="005D0D07" w:rsidRDefault="005D0D07" w:rsidP="00DE6BB9">
      <w:pPr>
        <w:pStyle w:val="10"/>
        <w:shd w:val="clear" w:color="auto" w:fill="auto"/>
        <w:ind w:firstLine="709"/>
        <w:jc w:val="both"/>
        <w:rPr>
          <w:lang w:val="ru-RU"/>
        </w:rPr>
      </w:pPr>
      <w:r>
        <w:rPr>
          <w:color w:val="000000"/>
          <w:lang w:val="ru-RU" w:eastAsia="ru-RU" w:bidi="ru-RU"/>
        </w:rPr>
        <w:t>Дальнейших захоронений в данном месте не проводят.</w:t>
      </w:r>
    </w:p>
    <w:p w:rsidR="005D0D07" w:rsidRPr="005D0D07" w:rsidRDefault="005D0D07" w:rsidP="00DE6BB9">
      <w:pPr>
        <w:pStyle w:val="10"/>
        <w:shd w:val="clear" w:color="auto" w:fill="auto"/>
        <w:ind w:firstLine="709"/>
        <w:jc w:val="both"/>
        <w:rPr>
          <w:lang w:val="ru-RU"/>
        </w:rPr>
      </w:pPr>
      <w:r>
        <w:rPr>
          <w:color w:val="000000"/>
          <w:lang w:val="ru-RU" w:eastAsia="ru-RU" w:bidi="ru-RU"/>
        </w:rPr>
        <w:t xml:space="preserve">3.5. Сжигание трупов животных проводят под контролем ветеринарного специалиста в специальных печах или </w:t>
      </w:r>
      <w:proofErr w:type="spellStart"/>
      <w:r>
        <w:rPr>
          <w:color w:val="000000"/>
          <w:lang w:val="ru-RU" w:eastAsia="ru-RU" w:bidi="ru-RU"/>
        </w:rPr>
        <w:t>трупосжигательных</w:t>
      </w:r>
      <w:proofErr w:type="spellEnd"/>
      <w:r>
        <w:rPr>
          <w:color w:val="000000"/>
          <w:lang w:val="ru-RU" w:eastAsia="ru-RU" w:bidi="ru-RU"/>
        </w:rPr>
        <w:t xml:space="preserve"> ямах и траншеях до образования негорючего неорганического остатка.</w:t>
      </w:r>
    </w:p>
    <w:p w:rsidR="005D0D07" w:rsidRPr="005D0D07" w:rsidRDefault="005D0D07" w:rsidP="00DE6BB9">
      <w:pPr>
        <w:pStyle w:val="10"/>
        <w:shd w:val="clear" w:color="auto" w:fill="auto"/>
        <w:ind w:firstLine="709"/>
        <w:jc w:val="both"/>
        <w:rPr>
          <w:lang w:val="ru-RU"/>
        </w:rPr>
      </w:pPr>
      <w:r>
        <w:rPr>
          <w:color w:val="000000"/>
          <w:lang w:val="ru-RU" w:eastAsia="ru-RU" w:bidi="ru-RU"/>
        </w:rPr>
        <w:t>Золу и другие несгоревшие неорганические остатки закапывают в той же яме, где проводилось сжигание.</w:t>
      </w:r>
    </w:p>
    <w:p w:rsidR="000C46B6" w:rsidRPr="00DD0844" w:rsidRDefault="000C46B6" w:rsidP="00DE6BB9">
      <w:pPr>
        <w:pStyle w:val="a3"/>
        <w:ind w:left="0" w:firstLine="709"/>
        <w:jc w:val="left"/>
        <w:rPr>
          <w:sz w:val="28"/>
          <w:szCs w:val="28"/>
        </w:rPr>
      </w:pPr>
    </w:p>
    <w:sectPr w:rsidR="000C46B6" w:rsidRPr="00DD0844" w:rsidSect="009A5671">
      <w:pgSz w:w="11910" w:h="16840"/>
      <w:pgMar w:top="993" w:right="708" w:bottom="993" w:left="17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8D1B66"/>
    <w:multiLevelType w:val="hybridMultilevel"/>
    <w:tmpl w:val="C0D6888A"/>
    <w:lvl w:ilvl="0" w:tplc="9A760E2C">
      <w:start w:val="1"/>
      <w:numFmt w:val="decimal"/>
      <w:lvlText w:val="%1."/>
      <w:lvlJc w:val="left"/>
      <w:pPr>
        <w:ind w:left="2" w:hanging="300"/>
        <w:jc w:val="right"/>
      </w:pPr>
      <w:rPr>
        <w:rFonts w:ascii="Times New Roman" w:eastAsia="Times New Roman" w:hAnsi="Times New Roman" w:cs="Times New Roman" w:hint="default"/>
        <w:b w:val="0"/>
        <w:bCs w:val="0"/>
        <w:i w:val="0"/>
        <w:iCs w:val="0"/>
        <w:spacing w:val="0"/>
        <w:w w:val="100"/>
        <w:sz w:val="28"/>
        <w:szCs w:val="28"/>
        <w:lang w:val="ru-RU" w:eastAsia="en-US" w:bidi="ar-SA"/>
      </w:rPr>
    </w:lvl>
    <w:lvl w:ilvl="1" w:tplc="127EC352">
      <w:numFmt w:val="bullet"/>
      <w:lvlText w:val="•"/>
      <w:lvlJc w:val="left"/>
      <w:pPr>
        <w:ind w:left="949" w:hanging="300"/>
      </w:pPr>
      <w:rPr>
        <w:rFonts w:hint="default"/>
        <w:lang w:val="ru-RU" w:eastAsia="en-US" w:bidi="ar-SA"/>
      </w:rPr>
    </w:lvl>
    <w:lvl w:ilvl="2" w:tplc="960CB6A0">
      <w:numFmt w:val="bullet"/>
      <w:lvlText w:val="•"/>
      <w:lvlJc w:val="left"/>
      <w:pPr>
        <w:ind w:left="1899" w:hanging="300"/>
      </w:pPr>
      <w:rPr>
        <w:rFonts w:hint="default"/>
        <w:lang w:val="ru-RU" w:eastAsia="en-US" w:bidi="ar-SA"/>
      </w:rPr>
    </w:lvl>
    <w:lvl w:ilvl="3" w:tplc="C6EA7432">
      <w:numFmt w:val="bullet"/>
      <w:lvlText w:val="•"/>
      <w:lvlJc w:val="left"/>
      <w:pPr>
        <w:ind w:left="2849" w:hanging="300"/>
      </w:pPr>
      <w:rPr>
        <w:rFonts w:hint="default"/>
        <w:lang w:val="ru-RU" w:eastAsia="en-US" w:bidi="ar-SA"/>
      </w:rPr>
    </w:lvl>
    <w:lvl w:ilvl="4" w:tplc="1CC640A0">
      <w:numFmt w:val="bullet"/>
      <w:lvlText w:val="•"/>
      <w:lvlJc w:val="left"/>
      <w:pPr>
        <w:ind w:left="3799" w:hanging="300"/>
      </w:pPr>
      <w:rPr>
        <w:rFonts w:hint="default"/>
        <w:lang w:val="ru-RU" w:eastAsia="en-US" w:bidi="ar-SA"/>
      </w:rPr>
    </w:lvl>
    <w:lvl w:ilvl="5" w:tplc="B12ECFD4">
      <w:numFmt w:val="bullet"/>
      <w:lvlText w:val="•"/>
      <w:lvlJc w:val="left"/>
      <w:pPr>
        <w:ind w:left="4749" w:hanging="300"/>
      </w:pPr>
      <w:rPr>
        <w:rFonts w:hint="default"/>
        <w:lang w:val="ru-RU" w:eastAsia="en-US" w:bidi="ar-SA"/>
      </w:rPr>
    </w:lvl>
    <w:lvl w:ilvl="6" w:tplc="B248093C">
      <w:numFmt w:val="bullet"/>
      <w:lvlText w:val="•"/>
      <w:lvlJc w:val="left"/>
      <w:pPr>
        <w:ind w:left="5699" w:hanging="300"/>
      </w:pPr>
      <w:rPr>
        <w:rFonts w:hint="default"/>
        <w:lang w:val="ru-RU" w:eastAsia="en-US" w:bidi="ar-SA"/>
      </w:rPr>
    </w:lvl>
    <w:lvl w:ilvl="7" w:tplc="C0E4860E">
      <w:numFmt w:val="bullet"/>
      <w:lvlText w:val="•"/>
      <w:lvlJc w:val="left"/>
      <w:pPr>
        <w:ind w:left="6648" w:hanging="300"/>
      </w:pPr>
      <w:rPr>
        <w:rFonts w:hint="default"/>
        <w:lang w:val="ru-RU" w:eastAsia="en-US" w:bidi="ar-SA"/>
      </w:rPr>
    </w:lvl>
    <w:lvl w:ilvl="8" w:tplc="56A46CB8">
      <w:numFmt w:val="bullet"/>
      <w:lvlText w:val="•"/>
      <w:lvlJc w:val="left"/>
      <w:pPr>
        <w:ind w:left="7598" w:hanging="300"/>
      </w:pPr>
      <w:rPr>
        <w:rFonts w:hint="default"/>
        <w:lang w:val="ru-RU" w:eastAsia="en-US" w:bidi="ar-SA"/>
      </w:rPr>
    </w:lvl>
  </w:abstractNum>
  <w:abstractNum w:abstractNumId="1">
    <w:nsid w:val="066F77C7"/>
    <w:multiLevelType w:val="multilevel"/>
    <w:tmpl w:val="C19023E8"/>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4F0111EB"/>
    <w:multiLevelType w:val="multilevel"/>
    <w:tmpl w:val="2F7C1D84"/>
    <w:lvl w:ilvl="0">
      <w:start w:val="1"/>
      <w:numFmt w:val="decimal"/>
      <w:lvlText w:val="2.5.%1"/>
      <w:lvlJc w:val="left"/>
      <w:rPr>
        <w:rFonts w:ascii="Times New Roman" w:eastAsia="Times New Roman" w:hAnsi="Times New Roman" w:cs="Times New Roman"/>
        <w:b/>
        <w:bCs/>
        <w:i w:val="0"/>
        <w:iCs w:val="0"/>
        <w:smallCaps w:val="0"/>
        <w:strike w:val="0"/>
        <w:color w:val="000000"/>
        <w:spacing w:val="0"/>
        <w:w w:val="100"/>
        <w:position w:val="0"/>
        <w:sz w:val="28"/>
        <w:szCs w:val="28"/>
        <w:u w:val="none"/>
        <w:shd w:val="clear" w:color="auto" w:fill="auto"/>
        <w:lang w:val="ru-RU" w:eastAsia="ru-RU" w:bidi="ru-RU"/>
      </w:rPr>
    </w:lvl>
    <w:lvl w:ilvl="1">
      <w:start w:val="3"/>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5B2561DB"/>
    <w:multiLevelType w:val="hybridMultilevel"/>
    <w:tmpl w:val="AA3E9AF2"/>
    <w:lvl w:ilvl="0" w:tplc="E02C7AA0">
      <w:numFmt w:val="bullet"/>
      <w:lvlText w:val="-"/>
      <w:lvlJc w:val="left"/>
      <w:pPr>
        <w:ind w:left="2" w:hanging="144"/>
      </w:pPr>
      <w:rPr>
        <w:rFonts w:ascii="Times New Roman" w:eastAsia="Times New Roman" w:hAnsi="Times New Roman" w:cs="Times New Roman" w:hint="default"/>
        <w:b w:val="0"/>
        <w:bCs w:val="0"/>
        <w:i w:val="0"/>
        <w:iCs w:val="0"/>
        <w:spacing w:val="0"/>
        <w:w w:val="100"/>
        <w:sz w:val="24"/>
        <w:szCs w:val="24"/>
        <w:lang w:val="ru-RU" w:eastAsia="en-US" w:bidi="ar-SA"/>
      </w:rPr>
    </w:lvl>
    <w:lvl w:ilvl="1" w:tplc="E564AAE4">
      <w:numFmt w:val="bullet"/>
      <w:lvlText w:val="•"/>
      <w:lvlJc w:val="left"/>
      <w:pPr>
        <w:ind w:left="949" w:hanging="144"/>
      </w:pPr>
      <w:rPr>
        <w:rFonts w:hint="default"/>
        <w:lang w:val="ru-RU" w:eastAsia="en-US" w:bidi="ar-SA"/>
      </w:rPr>
    </w:lvl>
    <w:lvl w:ilvl="2" w:tplc="6B8EA3B0">
      <w:numFmt w:val="bullet"/>
      <w:lvlText w:val="•"/>
      <w:lvlJc w:val="left"/>
      <w:pPr>
        <w:ind w:left="1899" w:hanging="144"/>
      </w:pPr>
      <w:rPr>
        <w:rFonts w:hint="default"/>
        <w:lang w:val="ru-RU" w:eastAsia="en-US" w:bidi="ar-SA"/>
      </w:rPr>
    </w:lvl>
    <w:lvl w:ilvl="3" w:tplc="FFE8237C">
      <w:numFmt w:val="bullet"/>
      <w:lvlText w:val="•"/>
      <w:lvlJc w:val="left"/>
      <w:pPr>
        <w:ind w:left="2849" w:hanging="144"/>
      </w:pPr>
      <w:rPr>
        <w:rFonts w:hint="default"/>
        <w:lang w:val="ru-RU" w:eastAsia="en-US" w:bidi="ar-SA"/>
      </w:rPr>
    </w:lvl>
    <w:lvl w:ilvl="4" w:tplc="C6787EEC">
      <w:numFmt w:val="bullet"/>
      <w:lvlText w:val="•"/>
      <w:lvlJc w:val="left"/>
      <w:pPr>
        <w:ind w:left="3799" w:hanging="144"/>
      </w:pPr>
      <w:rPr>
        <w:rFonts w:hint="default"/>
        <w:lang w:val="ru-RU" w:eastAsia="en-US" w:bidi="ar-SA"/>
      </w:rPr>
    </w:lvl>
    <w:lvl w:ilvl="5" w:tplc="8B0E18E2">
      <w:numFmt w:val="bullet"/>
      <w:lvlText w:val="•"/>
      <w:lvlJc w:val="left"/>
      <w:pPr>
        <w:ind w:left="4749" w:hanging="144"/>
      </w:pPr>
      <w:rPr>
        <w:rFonts w:hint="default"/>
        <w:lang w:val="ru-RU" w:eastAsia="en-US" w:bidi="ar-SA"/>
      </w:rPr>
    </w:lvl>
    <w:lvl w:ilvl="6" w:tplc="122C6554">
      <w:numFmt w:val="bullet"/>
      <w:lvlText w:val="•"/>
      <w:lvlJc w:val="left"/>
      <w:pPr>
        <w:ind w:left="5699" w:hanging="144"/>
      </w:pPr>
      <w:rPr>
        <w:rFonts w:hint="default"/>
        <w:lang w:val="ru-RU" w:eastAsia="en-US" w:bidi="ar-SA"/>
      </w:rPr>
    </w:lvl>
    <w:lvl w:ilvl="7" w:tplc="BB0E7B12">
      <w:numFmt w:val="bullet"/>
      <w:lvlText w:val="•"/>
      <w:lvlJc w:val="left"/>
      <w:pPr>
        <w:ind w:left="6648" w:hanging="144"/>
      </w:pPr>
      <w:rPr>
        <w:rFonts w:hint="default"/>
        <w:lang w:val="ru-RU" w:eastAsia="en-US" w:bidi="ar-SA"/>
      </w:rPr>
    </w:lvl>
    <w:lvl w:ilvl="8" w:tplc="F8C2DCFA">
      <w:numFmt w:val="bullet"/>
      <w:lvlText w:val="•"/>
      <w:lvlJc w:val="left"/>
      <w:pPr>
        <w:ind w:left="7598" w:hanging="144"/>
      </w:pPr>
      <w:rPr>
        <w:rFonts w:hint="default"/>
        <w:lang w:val="ru-RU" w:eastAsia="en-US" w:bidi="ar-SA"/>
      </w:rPr>
    </w:lvl>
  </w:abstractNum>
  <w:abstractNum w:abstractNumId="4">
    <w:nsid w:val="5EA5324B"/>
    <w:multiLevelType w:val="hybridMultilevel"/>
    <w:tmpl w:val="2DA2EAF6"/>
    <w:lvl w:ilvl="0" w:tplc="911EA57E">
      <w:numFmt w:val="bullet"/>
      <w:lvlText w:val="-"/>
      <w:lvlJc w:val="left"/>
      <w:pPr>
        <w:ind w:left="2" w:hanging="221"/>
      </w:pPr>
      <w:rPr>
        <w:rFonts w:ascii="Times New Roman" w:eastAsia="Times New Roman" w:hAnsi="Times New Roman" w:cs="Times New Roman" w:hint="default"/>
        <w:b w:val="0"/>
        <w:bCs w:val="0"/>
        <w:i w:val="0"/>
        <w:iCs w:val="0"/>
        <w:spacing w:val="0"/>
        <w:w w:val="100"/>
        <w:sz w:val="24"/>
        <w:szCs w:val="24"/>
        <w:lang w:val="ru-RU" w:eastAsia="en-US" w:bidi="ar-SA"/>
      </w:rPr>
    </w:lvl>
    <w:lvl w:ilvl="1" w:tplc="86D05530">
      <w:numFmt w:val="bullet"/>
      <w:lvlText w:val="•"/>
      <w:lvlJc w:val="left"/>
      <w:pPr>
        <w:ind w:left="949" w:hanging="221"/>
      </w:pPr>
      <w:rPr>
        <w:rFonts w:hint="default"/>
        <w:lang w:val="ru-RU" w:eastAsia="en-US" w:bidi="ar-SA"/>
      </w:rPr>
    </w:lvl>
    <w:lvl w:ilvl="2" w:tplc="78D277D2">
      <w:numFmt w:val="bullet"/>
      <w:lvlText w:val="•"/>
      <w:lvlJc w:val="left"/>
      <w:pPr>
        <w:ind w:left="1899" w:hanging="221"/>
      </w:pPr>
      <w:rPr>
        <w:rFonts w:hint="default"/>
        <w:lang w:val="ru-RU" w:eastAsia="en-US" w:bidi="ar-SA"/>
      </w:rPr>
    </w:lvl>
    <w:lvl w:ilvl="3" w:tplc="475AADE0">
      <w:numFmt w:val="bullet"/>
      <w:lvlText w:val="•"/>
      <w:lvlJc w:val="left"/>
      <w:pPr>
        <w:ind w:left="2849" w:hanging="221"/>
      </w:pPr>
      <w:rPr>
        <w:rFonts w:hint="default"/>
        <w:lang w:val="ru-RU" w:eastAsia="en-US" w:bidi="ar-SA"/>
      </w:rPr>
    </w:lvl>
    <w:lvl w:ilvl="4" w:tplc="F5AC576E">
      <w:numFmt w:val="bullet"/>
      <w:lvlText w:val="•"/>
      <w:lvlJc w:val="left"/>
      <w:pPr>
        <w:ind w:left="3799" w:hanging="221"/>
      </w:pPr>
      <w:rPr>
        <w:rFonts w:hint="default"/>
        <w:lang w:val="ru-RU" w:eastAsia="en-US" w:bidi="ar-SA"/>
      </w:rPr>
    </w:lvl>
    <w:lvl w:ilvl="5" w:tplc="727C7472">
      <w:numFmt w:val="bullet"/>
      <w:lvlText w:val="•"/>
      <w:lvlJc w:val="left"/>
      <w:pPr>
        <w:ind w:left="4749" w:hanging="221"/>
      </w:pPr>
      <w:rPr>
        <w:rFonts w:hint="default"/>
        <w:lang w:val="ru-RU" w:eastAsia="en-US" w:bidi="ar-SA"/>
      </w:rPr>
    </w:lvl>
    <w:lvl w:ilvl="6" w:tplc="C95ED3DA">
      <w:numFmt w:val="bullet"/>
      <w:lvlText w:val="•"/>
      <w:lvlJc w:val="left"/>
      <w:pPr>
        <w:ind w:left="5699" w:hanging="221"/>
      </w:pPr>
      <w:rPr>
        <w:rFonts w:hint="default"/>
        <w:lang w:val="ru-RU" w:eastAsia="en-US" w:bidi="ar-SA"/>
      </w:rPr>
    </w:lvl>
    <w:lvl w:ilvl="7" w:tplc="E864094E">
      <w:numFmt w:val="bullet"/>
      <w:lvlText w:val="•"/>
      <w:lvlJc w:val="left"/>
      <w:pPr>
        <w:ind w:left="6648" w:hanging="221"/>
      </w:pPr>
      <w:rPr>
        <w:rFonts w:hint="default"/>
        <w:lang w:val="ru-RU" w:eastAsia="en-US" w:bidi="ar-SA"/>
      </w:rPr>
    </w:lvl>
    <w:lvl w:ilvl="8" w:tplc="5DCA9920">
      <w:numFmt w:val="bullet"/>
      <w:lvlText w:val="•"/>
      <w:lvlJc w:val="left"/>
      <w:pPr>
        <w:ind w:left="7598" w:hanging="221"/>
      </w:pPr>
      <w:rPr>
        <w:rFonts w:hint="default"/>
        <w:lang w:val="ru-RU" w:eastAsia="en-US" w:bidi="ar-SA"/>
      </w:rPr>
    </w:lvl>
  </w:abstractNum>
  <w:abstractNum w:abstractNumId="5">
    <w:nsid w:val="69D30389"/>
    <w:multiLevelType w:val="multilevel"/>
    <w:tmpl w:val="B6043730"/>
    <w:lvl w:ilvl="0">
      <w:start w:val="1"/>
      <w:numFmt w:val="decimal"/>
      <w:lvlText w:val="2.%1"/>
      <w:lvlJc w:val="left"/>
      <w:rPr>
        <w:rFonts w:ascii="Times New Roman" w:eastAsia="Times New Roman" w:hAnsi="Times New Roman" w:cs="Times New Roman"/>
        <w:b/>
        <w:bCs/>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71896B28"/>
    <w:multiLevelType w:val="hybridMultilevel"/>
    <w:tmpl w:val="3F90F8A4"/>
    <w:lvl w:ilvl="0" w:tplc="32D47F84">
      <w:numFmt w:val="bullet"/>
      <w:lvlText w:val="-"/>
      <w:lvlJc w:val="left"/>
      <w:pPr>
        <w:ind w:left="141" w:hanging="140"/>
      </w:pPr>
      <w:rPr>
        <w:rFonts w:ascii="Times New Roman" w:eastAsia="Times New Roman" w:hAnsi="Times New Roman" w:cs="Times New Roman" w:hint="default"/>
        <w:b w:val="0"/>
        <w:bCs w:val="0"/>
        <w:i w:val="0"/>
        <w:iCs w:val="0"/>
        <w:spacing w:val="0"/>
        <w:w w:val="100"/>
        <w:sz w:val="24"/>
        <w:szCs w:val="24"/>
        <w:lang w:val="ru-RU" w:eastAsia="en-US" w:bidi="ar-SA"/>
      </w:rPr>
    </w:lvl>
    <w:lvl w:ilvl="1" w:tplc="8420608A">
      <w:numFmt w:val="bullet"/>
      <w:lvlText w:val="•"/>
      <w:lvlJc w:val="left"/>
      <w:pPr>
        <w:ind w:left="1075" w:hanging="140"/>
      </w:pPr>
      <w:rPr>
        <w:rFonts w:hint="default"/>
        <w:lang w:val="ru-RU" w:eastAsia="en-US" w:bidi="ar-SA"/>
      </w:rPr>
    </w:lvl>
    <w:lvl w:ilvl="2" w:tplc="101086B0">
      <w:numFmt w:val="bullet"/>
      <w:lvlText w:val="•"/>
      <w:lvlJc w:val="left"/>
      <w:pPr>
        <w:ind w:left="2011" w:hanging="140"/>
      </w:pPr>
      <w:rPr>
        <w:rFonts w:hint="default"/>
        <w:lang w:val="ru-RU" w:eastAsia="en-US" w:bidi="ar-SA"/>
      </w:rPr>
    </w:lvl>
    <w:lvl w:ilvl="3" w:tplc="AD843744">
      <w:numFmt w:val="bullet"/>
      <w:lvlText w:val="•"/>
      <w:lvlJc w:val="left"/>
      <w:pPr>
        <w:ind w:left="2947" w:hanging="140"/>
      </w:pPr>
      <w:rPr>
        <w:rFonts w:hint="default"/>
        <w:lang w:val="ru-RU" w:eastAsia="en-US" w:bidi="ar-SA"/>
      </w:rPr>
    </w:lvl>
    <w:lvl w:ilvl="4" w:tplc="81505E8A">
      <w:numFmt w:val="bullet"/>
      <w:lvlText w:val="•"/>
      <w:lvlJc w:val="left"/>
      <w:pPr>
        <w:ind w:left="3883" w:hanging="140"/>
      </w:pPr>
      <w:rPr>
        <w:rFonts w:hint="default"/>
        <w:lang w:val="ru-RU" w:eastAsia="en-US" w:bidi="ar-SA"/>
      </w:rPr>
    </w:lvl>
    <w:lvl w:ilvl="5" w:tplc="6CDCA06C">
      <w:numFmt w:val="bullet"/>
      <w:lvlText w:val="•"/>
      <w:lvlJc w:val="left"/>
      <w:pPr>
        <w:ind w:left="4819" w:hanging="140"/>
      </w:pPr>
      <w:rPr>
        <w:rFonts w:hint="default"/>
        <w:lang w:val="ru-RU" w:eastAsia="en-US" w:bidi="ar-SA"/>
      </w:rPr>
    </w:lvl>
    <w:lvl w:ilvl="6" w:tplc="FC2EF9F6">
      <w:numFmt w:val="bullet"/>
      <w:lvlText w:val="•"/>
      <w:lvlJc w:val="left"/>
      <w:pPr>
        <w:ind w:left="5755" w:hanging="140"/>
      </w:pPr>
      <w:rPr>
        <w:rFonts w:hint="default"/>
        <w:lang w:val="ru-RU" w:eastAsia="en-US" w:bidi="ar-SA"/>
      </w:rPr>
    </w:lvl>
    <w:lvl w:ilvl="7" w:tplc="10C25458">
      <w:numFmt w:val="bullet"/>
      <w:lvlText w:val="•"/>
      <w:lvlJc w:val="left"/>
      <w:pPr>
        <w:ind w:left="6690" w:hanging="140"/>
      </w:pPr>
      <w:rPr>
        <w:rFonts w:hint="default"/>
        <w:lang w:val="ru-RU" w:eastAsia="en-US" w:bidi="ar-SA"/>
      </w:rPr>
    </w:lvl>
    <w:lvl w:ilvl="8" w:tplc="25F0BD1E">
      <w:numFmt w:val="bullet"/>
      <w:lvlText w:val="•"/>
      <w:lvlJc w:val="left"/>
      <w:pPr>
        <w:ind w:left="7626" w:hanging="140"/>
      </w:pPr>
      <w:rPr>
        <w:rFonts w:hint="default"/>
        <w:lang w:val="ru-RU" w:eastAsia="en-US" w:bidi="ar-SA"/>
      </w:rPr>
    </w:lvl>
  </w:abstractNum>
  <w:abstractNum w:abstractNumId="7">
    <w:nsid w:val="761F5D03"/>
    <w:multiLevelType w:val="hybridMultilevel"/>
    <w:tmpl w:val="290AB97A"/>
    <w:lvl w:ilvl="0" w:tplc="1B82D514">
      <w:numFmt w:val="bullet"/>
      <w:lvlText w:val="-"/>
      <w:lvlJc w:val="left"/>
      <w:pPr>
        <w:ind w:left="2" w:hanging="140"/>
      </w:pPr>
      <w:rPr>
        <w:rFonts w:ascii="Times New Roman" w:eastAsia="Times New Roman" w:hAnsi="Times New Roman" w:cs="Times New Roman" w:hint="default"/>
        <w:b w:val="0"/>
        <w:bCs w:val="0"/>
        <w:i w:val="0"/>
        <w:iCs w:val="0"/>
        <w:spacing w:val="0"/>
        <w:w w:val="100"/>
        <w:sz w:val="24"/>
        <w:szCs w:val="24"/>
        <w:lang w:val="ru-RU" w:eastAsia="en-US" w:bidi="ar-SA"/>
      </w:rPr>
    </w:lvl>
    <w:lvl w:ilvl="1" w:tplc="E4AA00DA">
      <w:numFmt w:val="bullet"/>
      <w:lvlText w:val="•"/>
      <w:lvlJc w:val="left"/>
      <w:pPr>
        <w:ind w:left="949" w:hanging="140"/>
      </w:pPr>
      <w:rPr>
        <w:rFonts w:hint="default"/>
        <w:lang w:val="ru-RU" w:eastAsia="en-US" w:bidi="ar-SA"/>
      </w:rPr>
    </w:lvl>
    <w:lvl w:ilvl="2" w:tplc="FE22257E">
      <w:numFmt w:val="bullet"/>
      <w:lvlText w:val="•"/>
      <w:lvlJc w:val="left"/>
      <w:pPr>
        <w:ind w:left="1899" w:hanging="140"/>
      </w:pPr>
      <w:rPr>
        <w:rFonts w:hint="default"/>
        <w:lang w:val="ru-RU" w:eastAsia="en-US" w:bidi="ar-SA"/>
      </w:rPr>
    </w:lvl>
    <w:lvl w:ilvl="3" w:tplc="BEAE99AE">
      <w:numFmt w:val="bullet"/>
      <w:lvlText w:val="•"/>
      <w:lvlJc w:val="left"/>
      <w:pPr>
        <w:ind w:left="2849" w:hanging="140"/>
      </w:pPr>
      <w:rPr>
        <w:rFonts w:hint="default"/>
        <w:lang w:val="ru-RU" w:eastAsia="en-US" w:bidi="ar-SA"/>
      </w:rPr>
    </w:lvl>
    <w:lvl w:ilvl="4" w:tplc="522A68B0">
      <w:numFmt w:val="bullet"/>
      <w:lvlText w:val="•"/>
      <w:lvlJc w:val="left"/>
      <w:pPr>
        <w:ind w:left="3799" w:hanging="140"/>
      </w:pPr>
      <w:rPr>
        <w:rFonts w:hint="default"/>
        <w:lang w:val="ru-RU" w:eastAsia="en-US" w:bidi="ar-SA"/>
      </w:rPr>
    </w:lvl>
    <w:lvl w:ilvl="5" w:tplc="7E24CAFC">
      <w:numFmt w:val="bullet"/>
      <w:lvlText w:val="•"/>
      <w:lvlJc w:val="left"/>
      <w:pPr>
        <w:ind w:left="4749" w:hanging="140"/>
      </w:pPr>
      <w:rPr>
        <w:rFonts w:hint="default"/>
        <w:lang w:val="ru-RU" w:eastAsia="en-US" w:bidi="ar-SA"/>
      </w:rPr>
    </w:lvl>
    <w:lvl w:ilvl="6" w:tplc="B168716A">
      <w:numFmt w:val="bullet"/>
      <w:lvlText w:val="•"/>
      <w:lvlJc w:val="left"/>
      <w:pPr>
        <w:ind w:left="5699" w:hanging="140"/>
      </w:pPr>
      <w:rPr>
        <w:rFonts w:hint="default"/>
        <w:lang w:val="ru-RU" w:eastAsia="en-US" w:bidi="ar-SA"/>
      </w:rPr>
    </w:lvl>
    <w:lvl w:ilvl="7" w:tplc="7B946556">
      <w:numFmt w:val="bullet"/>
      <w:lvlText w:val="•"/>
      <w:lvlJc w:val="left"/>
      <w:pPr>
        <w:ind w:left="6648" w:hanging="140"/>
      </w:pPr>
      <w:rPr>
        <w:rFonts w:hint="default"/>
        <w:lang w:val="ru-RU" w:eastAsia="en-US" w:bidi="ar-SA"/>
      </w:rPr>
    </w:lvl>
    <w:lvl w:ilvl="8" w:tplc="E96C7832">
      <w:numFmt w:val="bullet"/>
      <w:lvlText w:val="•"/>
      <w:lvlJc w:val="left"/>
      <w:pPr>
        <w:ind w:left="7598" w:hanging="140"/>
      </w:pPr>
      <w:rPr>
        <w:rFonts w:hint="default"/>
        <w:lang w:val="ru-RU" w:eastAsia="en-US" w:bidi="ar-SA"/>
      </w:rPr>
    </w:lvl>
  </w:abstractNum>
  <w:abstractNum w:abstractNumId="8">
    <w:nsid w:val="783308F5"/>
    <w:multiLevelType w:val="hybridMultilevel"/>
    <w:tmpl w:val="A746AD8C"/>
    <w:lvl w:ilvl="0" w:tplc="6D12E4BA">
      <w:start w:val="1"/>
      <w:numFmt w:val="decimal"/>
      <w:lvlText w:val="%1."/>
      <w:lvlJc w:val="left"/>
      <w:pPr>
        <w:ind w:left="4000" w:hanging="281"/>
        <w:jc w:val="right"/>
      </w:pPr>
      <w:rPr>
        <w:rFonts w:ascii="Times New Roman" w:eastAsia="Times New Roman" w:hAnsi="Times New Roman" w:cs="Times New Roman" w:hint="default"/>
        <w:b/>
        <w:bCs/>
        <w:i w:val="0"/>
        <w:iCs w:val="0"/>
        <w:spacing w:val="0"/>
        <w:w w:val="100"/>
        <w:sz w:val="28"/>
        <w:szCs w:val="28"/>
        <w:lang w:val="ru-RU" w:eastAsia="en-US" w:bidi="ar-SA"/>
      </w:rPr>
    </w:lvl>
    <w:lvl w:ilvl="1" w:tplc="4272A0F8">
      <w:numFmt w:val="bullet"/>
      <w:lvlText w:val="•"/>
      <w:lvlJc w:val="left"/>
      <w:pPr>
        <w:ind w:left="4549" w:hanging="281"/>
      </w:pPr>
      <w:rPr>
        <w:rFonts w:hint="default"/>
        <w:lang w:val="ru-RU" w:eastAsia="en-US" w:bidi="ar-SA"/>
      </w:rPr>
    </w:lvl>
    <w:lvl w:ilvl="2" w:tplc="F8B6FFA8">
      <w:numFmt w:val="bullet"/>
      <w:lvlText w:val="•"/>
      <w:lvlJc w:val="left"/>
      <w:pPr>
        <w:ind w:left="5099" w:hanging="281"/>
      </w:pPr>
      <w:rPr>
        <w:rFonts w:hint="default"/>
        <w:lang w:val="ru-RU" w:eastAsia="en-US" w:bidi="ar-SA"/>
      </w:rPr>
    </w:lvl>
    <w:lvl w:ilvl="3" w:tplc="823222CA">
      <w:numFmt w:val="bullet"/>
      <w:lvlText w:val="•"/>
      <w:lvlJc w:val="left"/>
      <w:pPr>
        <w:ind w:left="5649" w:hanging="281"/>
      </w:pPr>
      <w:rPr>
        <w:rFonts w:hint="default"/>
        <w:lang w:val="ru-RU" w:eastAsia="en-US" w:bidi="ar-SA"/>
      </w:rPr>
    </w:lvl>
    <w:lvl w:ilvl="4" w:tplc="18AE4CDA">
      <w:numFmt w:val="bullet"/>
      <w:lvlText w:val="•"/>
      <w:lvlJc w:val="left"/>
      <w:pPr>
        <w:ind w:left="6199" w:hanging="281"/>
      </w:pPr>
      <w:rPr>
        <w:rFonts w:hint="default"/>
        <w:lang w:val="ru-RU" w:eastAsia="en-US" w:bidi="ar-SA"/>
      </w:rPr>
    </w:lvl>
    <w:lvl w:ilvl="5" w:tplc="CA388172">
      <w:numFmt w:val="bullet"/>
      <w:lvlText w:val="•"/>
      <w:lvlJc w:val="left"/>
      <w:pPr>
        <w:ind w:left="6749" w:hanging="281"/>
      </w:pPr>
      <w:rPr>
        <w:rFonts w:hint="default"/>
        <w:lang w:val="ru-RU" w:eastAsia="en-US" w:bidi="ar-SA"/>
      </w:rPr>
    </w:lvl>
    <w:lvl w:ilvl="6" w:tplc="563EE434">
      <w:numFmt w:val="bullet"/>
      <w:lvlText w:val="•"/>
      <w:lvlJc w:val="left"/>
      <w:pPr>
        <w:ind w:left="7299" w:hanging="281"/>
      </w:pPr>
      <w:rPr>
        <w:rFonts w:hint="default"/>
        <w:lang w:val="ru-RU" w:eastAsia="en-US" w:bidi="ar-SA"/>
      </w:rPr>
    </w:lvl>
    <w:lvl w:ilvl="7" w:tplc="3FC4D252">
      <w:numFmt w:val="bullet"/>
      <w:lvlText w:val="•"/>
      <w:lvlJc w:val="left"/>
      <w:pPr>
        <w:ind w:left="7848" w:hanging="281"/>
      </w:pPr>
      <w:rPr>
        <w:rFonts w:hint="default"/>
        <w:lang w:val="ru-RU" w:eastAsia="en-US" w:bidi="ar-SA"/>
      </w:rPr>
    </w:lvl>
    <w:lvl w:ilvl="8" w:tplc="195400E8">
      <w:numFmt w:val="bullet"/>
      <w:lvlText w:val="•"/>
      <w:lvlJc w:val="left"/>
      <w:pPr>
        <w:ind w:left="8398" w:hanging="281"/>
      </w:pPr>
      <w:rPr>
        <w:rFonts w:hint="default"/>
        <w:lang w:val="ru-RU" w:eastAsia="en-US" w:bidi="ar-SA"/>
      </w:rPr>
    </w:lvl>
  </w:abstractNum>
  <w:num w:numId="1">
    <w:abstractNumId w:val="7"/>
  </w:num>
  <w:num w:numId="2">
    <w:abstractNumId w:val="3"/>
  </w:num>
  <w:num w:numId="3">
    <w:abstractNumId w:val="6"/>
  </w:num>
  <w:num w:numId="4">
    <w:abstractNumId w:val="4"/>
  </w:num>
  <w:num w:numId="5">
    <w:abstractNumId w:val="8"/>
  </w:num>
  <w:num w:numId="6">
    <w:abstractNumId w:val="0"/>
  </w:num>
  <w:num w:numId="7">
    <w:abstractNumId w:val="1"/>
  </w:num>
  <w:num w:numId="8">
    <w:abstractNumId w:val="5"/>
  </w:num>
  <w:num w:numId="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drawingGridHorizontalSpacing w:val="110"/>
  <w:displayHorizontalDrawingGridEvery w:val="2"/>
  <w:characterSpacingControl w:val="doNotCompress"/>
  <w:compat>
    <w:ulTrailSpac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C46B6"/>
    <w:rsid w:val="00082449"/>
    <w:rsid w:val="00091655"/>
    <w:rsid w:val="000C46B6"/>
    <w:rsid w:val="000F5959"/>
    <w:rsid w:val="00227501"/>
    <w:rsid w:val="002B37B3"/>
    <w:rsid w:val="003251D8"/>
    <w:rsid w:val="003268AD"/>
    <w:rsid w:val="003E638A"/>
    <w:rsid w:val="003E7C1B"/>
    <w:rsid w:val="004174FC"/>
    <w:rsid w:val="00515877"/>
    <w:rsid w:val="00530F17"/>
    <w:rsid w:val="00532B07"/>
    <w:rsid w:val="005737EB"/>
    <w:rsid w:val="00591378"/>
    <w:rsid w:val="00592034"/>
    <w:rsid w:val="005C417D"/>
    <w:rsid w:val="005D0D07"/>
    <w:rsid w:val="00701528"/>
    <w:rsid w:val="007C10BE"/>
    <w:rsid w:val="00867BE8"/>
    <w:rsid w:val="008730DF"/>
    <w:rsid w:val="00922155"/>
    <w:rsid w:val="00954290"/>
    <w:rsid w:val="00981B67"/>
    <w:rsid w:val="009A5671"/>
    <w:rsid w:val="009F6DE4"/>
    <w:rsid w:val="00B632FB"/>
    <w:rsid w:val="00C10E38"/>
    <w:rsid w:val="00C53954"/>
    <w:rsid w:val="00C87E8A"/>
    <w:rsid w:val="00D62647"/>
    <w:rsid w:val="00DB7DD9"/>
    <w:rsid w:val="00DD0844"/>
    <w:rsid w:val="00DE6BB9"/>
    <w:rsid w:val="00EE16A5"/>
    <w:rsid w:val="00EF025D"/>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uiPriority w:val="1"/>
    <w:qFormat/>
    <w:rPr>
      <w:rFonts w:ascii="Times New Roman" w:eastAsia="Times New Roman" w:hAnsi="Times New Roman" w:cs="Times New Roman"/>
      <w:lang w:val="ru-RU"/>
    </w:rPr>
  </w:style>
  <w:style w:type="paragraph" w:styleId="1">
    <w:name w:val="heading 1"/>
    <w:basedOn w:val="a"/>
    <w:uiPriority w:val="1"/>
    <w:qFormat/>
    <w:pPr>
      <w:ind w:left="2" w:hanging="279"/>
      <w:outlineLvl w:val="0"/>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pPr>
      <w:ind w:left="2" w:firstLine="707"/>
      <w:jc w:val="both"/>
    </w:pPr>
    <w:rPr>
      <w:sz w:val="24"/>
      <w:szCs w:val="24"/>
    </w:rPr>
  </w:style>
  <w:style w:type="paragraph" w:styleId="a4">
    <w:name w:val="List Paragraph"/>
    <w:basedOn w:val="a"/>
    <w:uiPriority w:val="1"/>
    <w:qFormat/>
    <w:pPr>
      <w:ind w:left="140" w:hanging="138"/>
    </w:pPr>
  </w:style>
  <w:style w:type="paragraph" w:customStyle="1" w:styleId="TableParagraph">
    <w:name w:val="Table Paragraph"/>
    <w:basedOn w:val="a"/>
    <w:uiPriority w:val="1"/>
    <w:qFormat/>
  </w:style>
  <w:style w:type="paragraph" w:styleId="a5">
    <w:name w:val="Balloon Text"/>
    <w:basedOn w:val="a"/>
    <w:link w:val="a6"/>
    <w:uiPriority w:val="99"/>
    <w:semiHidden/>
    <w:unhideWhenUsed/>
    <w:rsid w:val="00C87E8A"/>
    <w:rPr>
      <w:rFonts w:ascii="Tahoma" w:hAnsi="Tahoma" w:cs="Tahoma"/>
      <w:sz w:val="16"/>
      <w:szCs w:val="16"/>
    </w:rPr>
  </w:style>
  <w:style w:type="character" w:customStyle="1" w:styleId="a6">
    <w:name w:val="Текст выноски Знак"/>
    <w:basedOn w:val="a0"/>
    <w:link w:val="a5"/>
    <w:uiPriority w:val="99"/>
    <w:semiHidden/>
    <w:rsid w:val="00C87E8A"/>
    <w:rPr>
      <w:rFonts w:ascii="Tahoma" w:eastAsia="Times New Roman" w:hAnsi="Tahoma" w:cs="Tahoma"/>
      <w:sz w:val="16"/>
      <w:szCs w:val="16"/>
      <w:lang w:val="ru-RU"/>
    </w:rPr>
  </w:style>
  <w:style w:type="character" w:customStyle="1" w:styleId="a7">
    <w:name w:val="Основной текст_"/>
    <w:basedOn w:val="a0"/>
    <w:link w:val="10"/>
    <w:rsid w:val="005D0D07"/>
    <w:rPr>
      <w:rFonts w:ascii="Times New Roman" w:eastAsia="Times New Roman" w:hAnsi="Times New Roman" w:cs="Times New Roman"/>
      <w:sz w:val="28"/>
      <w:szCs w:val="28"/>
      <w:shd w:val="clear" w:color="auto" w:fill="FFFFFF"/>
    </w:rPr>
  </w:style>
  <w:style w:type="character" w:customStyle="1" w:styleId="2">
    <w:name w:val="Заголовок №2_"/>
    <w:basedOn w:val="a0"/>
    <w:link w:val="20"/>
    <w:rsid w:val="005D0D07"/>
    <w:rPr>
      <w:rFonts w:ascii="Times New Roman" w:eastAsia="Times New Roman" w:hAnsi="Times New Roman" w:cs="Times New Roman"/>
      <w:b/>
      <w:bCs/>
      <w:sz w:val="28"/>
      <w:szCs w:val="28"/>
      <w:shd w:val="clear" w:color="auto" w:fill="FFFFFF"/>
    </w:rPr>
  </w:style>
  <w:style w:type="paragraph" w:customStyle="1" w:styleId="10">
    <w:name w:val="Основной текст1"/>
    <w:basedOn w:val="a"/>
    <w:link w:val="a7"/>
    <w:rsid w:val="005D0D07"/>
    <w:pPr>
      <w:shd w:val="clear" w:color="auto" w:fill="FFFFFF"/>
      <w:autoSpaceDE/>
      <w:autoSpaceDN/>
      <w:ind w:firstLine="400"/>
    </w:pPr>
    <w:rPr>
      <w:sz w:val="28"/>
      <w:szCs w:val="28"/>
      <w:lang w:val="en-US"/>
    </w:rPr>
  </w:style>
  <w:style w:type="paragraph" w:customStyle="1" w:styleId="20">
    <w:name w:val="Заголовок №2"/>
    <w:basedOn w:val="a"/>
    <w:link w:val="2"/>
    <w:rsid w:val="005D0D07"/>
    <w:pPr>
      <w:shd w:val="clear" w:color="auto" w:fill="FFFFFF"/>
      <w:autoSpaceDE/>
      <w:autoSpaceDN/>
      <w:spacing w:after="320"/>
      <w:jc w:val="center"/>
      <w:outlineLvl w:val="1"/>
    </w:pPr>
    <w:rPr>
      <w:b/>
      <w:bCs/>
      <w:sz w:val="28"/>
      <w:szCs w:val="28"/>
      <w:lang w:val="en-US"/>
    </w:rPr>
  </w:style>
  <w:style w:type="paragraph" w:styleId="a8">
    <w:name w:val="No Spacing"/>
    <w:uiPriority w:val="1"/>
    <w:qFormat/>
    <w:rsid w:val="005D0D07"/>
    <w:rPr>
      <w:rFonts w:ascii="Times New Roman" w:eastAsia="Times New Roman" w:hAnsi="Times New Roman" w:cs="Times New Roman"/>
      <w:lang w:val="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uiPriority w:val="1"/>
    <w:qFormat/>
    <w:rPr>
      <w:rFonts w:ascii="Times New Roman" w:eastAsia="Times New Roman" w:hAnsi="Times New Roman" w:cs="Times New Roman"/>
      <w:lang w:val="ru-RU"/>
    </w:rPr>
  </w:style>
  <w:style w:type="paragraph" w:styleId="1">
    <w:name w:val="heading 1"/>
    <w:basedOn w:val="a"/>
    <w:uiPriority w:val="1"/>
    <w:qFormat/>
    <w:pPr>
      <w:ind w:left="2" w:hanging="279"/>
      <w:outlineLvl w:val="0"/>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pPr>
      <w:ind w:left="2" w:firstLine="707"/>
      <w:jc w:val="both"/>
    </w:pPr>
    <w:rPr>
      <w:sz w:val="24"/>
      <w:szCs w:val="24"/>
    </w:rPr>
  </w:style>
  <w:style w:type="paragraph" w:styleId="a4">
    <w:name w:val="List Paragraph"/>
    <w:basedOn w:val="a"/>
    <w:uiPriority w:val="1"/>
    <w:qFormat/>
    <w:pPr>
      <w:ind w:left="140" w:hanging="138"/>
    </w:pPr>
  </w:style>
  <w:style w:type="paragraph" w:customStyle="1" w:styleId="TableParagraph">
    <w:name w:val="Table Paragraph"/>
    <w:basedOn w:val="a"/>
    <w:uiPriority w:val="1"/>
    <w:qFormat/>
  </w:style>
  <w:style w:type="paragraph" w:styleId="a5">
    <w:name w:val="Balloon Text"/>
    <w:basedOn w:val="a"/>
    <w:link w:val="a6"/>
    <w:uiPriority w:val="99"/>
    <w:semiHidden/>
    <w:unhideWhenUsed/>
    <w:rsid w:val="00C87E8A"/>
    <w:rPr>
      <w:rFonts w:ascii="Tahoma" w:hAnsi="Tahoma" w:cs="Tahoma"/>
      <w:sz w:val="16"/>
      <w:szCs w:val="16"/>
    </w:rPr>
  </w:style>
  <w:style w:type="character" w:customStyle="1" w:styleId="a6">
    <w:name w:val="Текст выноски Знак"/>
    <w:basedOn w:val="a0"/>
    <w:link w:val="a5"/>
    <w:uiPriority w:val="99"/>
    <w:semiHidden/>
    <w:rsid w:val="00C87E8A"/>
    <w:rPr>
      <w:rFonts w:ascii="Tahoma" w:eastAsia="Times New Roman" w:hAnsi="Tahoma" w:cs="Tahoma"/>
      <w:sz w:val="16"/>
      <w:szCs w:val="16"/>
      <w:lang w:val="ru-RU"/>
    </w:rPr>
  </w:style>
  <w:style w:type="character" w:customStyle="1" w:styleId="a7">
    <w:name w:val="Основной текст_"/>
    <w:basedOn w:val="a0"/>
    <w:link w:val="10"/>
    <w:rsid w:val="005D0D07"/>
    <w:rPr>
      <w:rFonts w:ascii="Times New Roman" w:eastAsia="Times New Roman" w:hAnsi="Times New Roman" w:cs="Times New Roman"/>
      <w:sz w:val="28"/>
      <w:szCs w:val="28"/>
      <w:shd w:val="clear" w:color="auto" w:fill="FFFFFF"/>
    </w:rPr>
  </w:style>
  <w:style w:type="character" w:customStyle="1" w:styleId="2">
    <w:name w:val="Заголовок №2_"/>
    <w:basedOn w:val="a0"/>
    <w:link w:val="20"/>
    <w:rsid w:val="005D0D07"/>
    <w:rPr>
      <w:rFonts w:ascii="Times New Roman" w:eastAsia="Times New Roman" w:hAnsi="Times New Roman" w:cs="Times New Roman"/>
      <w:b/>
      <w:bCs/>
      <w:sz w:val="28"/>
      <w:szCs w:val="28"/>
      <w:shd w:val="clear" w:color="auto" w:fill="FFFFFF"/>
    </w:rPr>
  </w:style>
  <w:style w:type="paragraph" w:customStyle="1" w:styleId="10">
    <w:name w:val="Основной текст1"/>
    <w:basedOn w:val="a"/>
    <w:link w:val="a7"/>
    <w:rsid w:val="005D0D07"/>
    <w:pPr>
      <w:shd w:val="clear" w:color="auto" w:fill="FFFFFF"/>
      <w:autoSpaceDE/>
      <w:autoSpaceDN/>
      <w:ind w:firstLine="400"/>
    </w:pPr>
    <w:rPr>
      <w:sz w:val="28"/>
      <w:szCs w:val="28"/>
      <w:lang w:val="en-US"/>
    </w:rPr>
  </w:style>
  <w:style w:type="paragraph" w:customStyle="1" w:styleId="20">
    <w:name w:val="Заголовок №2"/>
    <w:basedOn w:val="a"/>
    <w:link w:val="2"/>
    <w:rsid w:val="005D0D07"/>
    <w:pPr>
      <w:shd w:val="clear" w:color="auto" w:fill="FFFFFF"/>
      <w:autoSpaceDE/>
      <w:autoSpaceDN/>
      <w:spacing w:after="320"/>
      <w:jc w:val="center"/>
      <w:outlineLvl w:val="1"/>
    </w:pPr>
    <w:rPr>
      <w:b/>
      <w:bCs/>
      <w:sz w:val="28"/>
      <w:szCs w:val="28"/>
      <w:lang w:val="en-US"/>
    </w:rPr>
  </w:style>
  <w:style w:type="paragraph" w:styleId="a8">
    <w:name w:val="No Spacing"/>
    <w:uiPriority w:val="1"/>
    <w:qFormat/>
    <w:rsid w:val="005D0D07"/>
    <w:rPr>
      <w:rFonts w:ascii="Times New Roman" w:eastAsia="Times New Roman" w:hAnsi="Times New Roman" w:cs="Times New Roman"/>
      <w:lang w:val="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lawru.info/dok/1998/02/12/n101448.htm" TargetMode="External"/><Relationship Id="rId3" Type="http://schemas.microsoft.com/office/2007/relationships/stylesWithEffects" Target="stylesWithEffects.xml"/><Relationship Id="rId7" Type="http://schemas.openxmlformats.org/officeDocument/2006/relationships/hyperlink" Target="http://lawru.info/dok/1996/01/12/n108113.ht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13</Pages>
  <Words>4197</Words>
  <Characters>23925</Characters>
  <Application>Microsoft Office Word</Application>
  <DocSecurity>0</DocSecurity>
  <Lines>199</Lines>
  <Paragraphs>56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28066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 Windows</dc:creator>
  <cp:lastModifiedBy>Жаворонкова_К</cp:lastModifiedBy>
  <cp:revision>2</cp:revision>
  <cp:lastPrinted>2025-07-11T08:00:00Z</cp:lastPrinted>
  <dcterms:created xsi:type="dcterms:W3CDTF">2025-07-30T10:29:00Z</dcterms:created>
  <dcterms:modified xsi:type="dcterms:W3CDTF">2025-07-30T10:29:00Z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2023-11-17T00:00:00Z</vt:filetime>
  </property>
  <property fmtid="{D5CDD505-2E9C-101B-9397-08002B2CF9AE}" pid="3" name="Creator">
    <vt:lpwstr>Microsoft® Word 2016</vt:lpwstr>
  </property>
  <property fmtid="{D5CDD505-2E9C-101B-9397-08002B2CF9AE}" pid="4" name="LastSaved">
    <vt:filetime>2025-07-08T00:00:00Z</vt:filetime>
  </property>
  <property fmtid="{D5CDD505-2E9C-101B-9397-08002B2CF9AE}" pid="5" name="Producer">
    <vt:lpwstr>3-Heights(TM) PDF Security Shell 4.8.25.2 (http://www.pdf-tools.com)</vt:lpwstr>
  </property>
</Properties>
</file>